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0DC" w:rsidRPr="00A801F3" w:rsidRDefault="004150DC" w:rsidP="004150DC"/>
    <w:p w:rsidR="004150DC" w:rsidRDefault="004150DC" w:rsidP="004150DC">
      <w:pPr>
        <w:rPr>
          <w:rFonts w:ascii="黑体" w:eastAsia="黑体" w:hAnsi="黑体" w:cs="黑体"/>
          <w:b/>
          <w:bCs/>
          <w:sz w:val="84"/>
          <w:szCs w:val="84"/>
        </w:rPr>
      </w:pPr>
      <w:r>
        <w:rPr>
          <w:rFonts w:ascii="黑体" w:eastAsia="黑体" w:hAnsi="黑体" w:cs="黑体" w:hint="eastAsia"/>
        </w:rPr>
        <w:t xml:space="preserve">         </w:t>
      </w:r>
      <w:r>
        <w:rPr>
          <w:rFonts w:ascii="黑体" w:eastAsia="黑体" w:hAnsi="黑体" w:cs="黑体" w:hint="eastAsia"/>
          <w:b/>
          <w:bCs/>
          <w:sz w:val="84"/>
          <w:szCs w:val="84"/>
        </w:rPr>
        <w:t>江苏省药理学会</w:t>
      </w:r>
    </w:p>
    <w:p w:rsidR="004150DC" w:rsidRDefault="004150DC" w:rsidP="004150DC">
      <w:pPr>
        <w:rPr>
          <w:rFonts w:ascii="黑体" w:eastAsia="黑体" w:hAnsi="黑体" w:cs="黑体"/>
          <w:b/>
          <w:bCs/>
          <w:sz w:val="72"/>
          <w:szCs w:val="72"/>
        </w:rPr>
      </w:pPr>
      <w:r>
        <w:rPr>
          <w:rFonts w:ascii="黑体" w:eastAsia="黑体" w:hAnsi="黑体" w:cs="黑体" w:hint="eastAsia"/>
          <w:b/>
          <w:bCs/>
          <w:sz w:val="72"/>
          <w:szCs w:val="72"/>
        </w:rPr>
        <w:t xml:space="preserve">     </w:t>
      </w:r>
      <w:bookmarkStart w:id="0" w:name="_GoBack"/>
      <w:bookmarkEnd w:id="0"/>
    </w:p>
    <w:p w:rsidR="004150DC" w:rsidRDefault="004150DC" w:rsidP="004150DC">
      <w:pPr>
        <w:ind w:firstLineChars="100" w:firstLine="522"/>
        <w:rPr>
          <w:rFonts w:ascii="黑体" w:eastAsia="黑体" w:hAnsi="黑体" w:cs="黑体"/>
          <w:b/>
          <w:bCs/>
          <w:sz w:val="52"/>
          <w:szCs w:val="52"/>
        </w:rPr>
      </w:pPr>
      <w:r>
        <w:rPr>
          <w:rFonts w:ascii="黑体" w:eastAsia="黑体" w:hAnsi="黑体" w:cs="黑体" w:hint="eastAsia"/>
          <w:b/>
          <w:bCs/>
          <w:sz w:val="52"/>
          <w:szCs w:val="52"/>
        </w:rPr>
        <w:t>临床药理专业委员会工作台账</w:t>
      </w:r>
    </w:p>
    <w:p w:rsidR="004150DC" w:rsidRDefault="004150DC" w:rsidP="004150DC">
      <w:pPr>
        <w:rPr>
          <w:rFonts w:ascii="黑体" w:eastAsia="黑体" w:hAnsi="黑体" w:cs="黑体"/>
          <w:b/>
          <w:bCs/>
          <w:sz w:val="52"/>
          <w:szCs w:val="52"/>
        </w:rPr>
      </w:pPr>
    </w:p>
    <w:p w:rsidR="004150DC" w:rsidRDefault="004150DC" w:rsidP="004150DC">
      <w:pPr>
        <w:rPr>
          <w:rFonts w:ascii="黑体" w:eastAsia="黑体" w:hAnsi="黑体" w:cs="黑体"/>
          <w:b/>
          <w:bCs/>
          <w:sz w:val="52"/>
          <w:szCs w:val="52"/>
        </w:rPr>
      </w:pPr>
      <w:r>
        <w:rPr>
          <w:rFonts w:ascii="黑体" w:eastAsia="黑体" w:hAnsi="黑体" w:cs="黑体" w:hint="eastAsia"/>
          <w:b/>
          <w:bCs/>
          <w:sz w:val="52"/>
          <w:szCs w:val="52"/>
        </w:rPr>
        <w:t xml:space="preserve">           2020年度</w:t>
      </w:r>
    </w:p>
    <w:p w:rsidR="004150DC" w:rsidRDefault="004150DC" w:rsidP="004150DC"/>
    <w:p w:rsidR="004150DC" w:rsidRDefault="004150DC" w:rsidP="004150DC">
      <w:pPr>
        <w:rPr>
          <w:rFonts w:ascii="黑体" w:eastAsia="黑体" w:hAnsi="黑体"/>
          <w:b/>
          <w:sz w:val="32"/>
          <w:szCs w:val="32"/>
          <w:u w:val="single"/>
        </w:rPr>
      </w:pPr>
      <w:r>
        <w:rPr>
          <w:rFonts w:hint="eastAsia"/>
        </w:rPr>
        <w:t xml:space="preserve">  </w:t>
      </w:r>
      <w:r>
        <w:rPr>
          <w:sz w:val="28"/>
          <w:szCs w:val="28"/>
        </w:rPr>
        <w:tab/>
      </w:r>
      <w:r>
        <w:rPr>
          <w:rFonts w:ascii="黑体" w:eastAsia="黑体" w:hAnsi="黑体" w:hint="eastAsia"/>
          <w:b/>
          <w:sz w:val="32"/>
          <w:szCs w:val="32"/>
        </w:rPr>
        <w:t>专业委员会名称：</w:t>
      </w:r>
      <w:r>
        <w:rPr>
          <w:rFonts w:ascii="黑体" w:eastAsia="黑体" w:hAnsi="黑体" w:hint="eastAsia"/>
          <w:b/>
          <w:sz w:val="32"/>
          <w:szCs w:val="32"/>
          <w:u w:val="single"/>
        </w:rPr>
        <w:t xml:space="preserve">  临床药理专业委员会   </w:t>
      </w:r>
    </w:p>
    <w:p w:rsidR="004150DC" w:rsidRDefault="004150DC" w:rsidP="004150DC">
      <w:pPr>
        <w:rPr>
          <w:rFonts w:ascii="黑体" w:eastAsia="黑体" w:hAnsi="黑体"/>
          <w:b/>
          <w:sz w:val="32"/>
          <w:szCs w:val="32"/>
          <w:u w:val="single"/>
        </w:rPr>
      </w:pPr>
    </w:p>
    <w:p w:rsidR="004150DC" w:rsidRDefault="004150DC" w:rsidP="004150DC">
      <w:pPr>
        <w:ind w:firstLineChars="147" w:firstLine="472"/>
        <w:rPr>
          <w:rFonts w:ascii="黑体" w:eastAsia="黑体" w:hAnsi="黑体"/>
          <w:b/>
          <w:sz w:val="32"/>
          <w:szCs w:val="32"/>
          <w:u w:val="single"/>
        </w:rPr>
      </w:pPr>
      <w:r>
        <w:rPr>
          <w:rFonts w:ascii="黑体" w:eastAsia="黑体" w:hAnsi="黑体" w:hint="eastAsia"/>
          <w:b/>
          <w:sz w:val="32"/>
          <w:szCs w:val="32"/>
        </w:rPr>
        <w:t>主任委员：</w:t>
      </w:r>
      <w:r>
        <w:rPr>
          <w:rFonts w:ascii="黑体" w:eastAsia="黑体" w:hAnsi="黑体" w:hint="eastAsia"/>
          <w:b/>
          <w:sz w:val="32"/>
          <w:szCs w:val="32"/>
          <w:u w:val="single"/>
        </w:rPr>
        <w:t xml:space="preserve">      </w:t>
      </w:r>
      <w:r w:rsidRPr="00351DDD">
        <w:rPr>
          <w:rFonts w:ascii="黑体" w:eastAsia="黑体" w:hAnsi="黑体" w:hint="eastAsia"/>
          <w:b/>
          <w:sz w:val="32"/>
          <w:szCs w:val="32"/>
          <w:u w:val="single"/>
        </w:rPr>
        <w:t xml:space="preserve">   居文正               </w:t>
      </w:r>
    </w:p>
    <w:p w:rsidR="004150DC" w:rsidRDefault="004150DC" w:rsidP="004150DC">
      <w:pPr>
        <w:ind w:firstLineChars="147" w:firstLine="472"/>
        <w:rPr>
          <w:rFonts w:ascii="黑体" w:eastAsia="黑体" w:hAnsi="黑体"/>
          <w:b/>
          <w:sz w:val="32"/>
          <w:szCs w:val="32"/>
          <w:u w:val="single"/>
        </w:rPr>
      </w:pPr>
    </w:p>
    <w:p w:rsidR="004150DC" w:rsidRDefault="004150DC" w:rsidP="004150DC">
      <w:pPr>
        <w:ind w:firstLineChars="150" w:firstLine="482"/>
        <w:rPr>
          <w:rFonts w:ascii="黑体" w:eastAsia="黑体" w:hAnsi="黑体"/>
          <w:b/>
          <w:sz w:val="32"/>
          <w:szCs w:val="32"/>
          <w:u w:val="single"/>
        </w:rPr>
      </w:pPr>
      <w:r>
        <w:rPr>
          <w:rFonts w:ascii="黑体" w:eastAsia="黑体" w:hAnsi="黑体" w:hint="eastAsia"/>
          <w:b/>
          <w:sz w:val="32"/>
          <w:szCs w:val="32"/>
        </w:rPr>
        <w:t>成立（换届）时间：</w:t>
      </w:r>
      <w:r>
        <w:rPr>
          <w:rFonts w:ascii="黑体" w:eastAsia="黑体" w:hAnsi="黑体" w:hint="eastAsia"/>
          <w:b/>
          <w:sz w:val="32"/>
          <w:szCs w:val="32"/>
          <w:u w:val="single"/>
        </w:rPr>
        <w:t xml:space="preserve">     2002年6月      </w:t>
      </w:r>
    </w:p>
    <w:p w:rsidR="004150DC" w:rsidRDefault="004150DC" w:rsidP="004150DC">
      <w:pPr>
        <w:ind w:firstLineChars="150" w:firstLine="482"/>
        <w:rPr>
          <w:rFonts w:ascii="黑体" w:eastAsia="黑体" w:hAnsi="黑体"/>
          <w:b/>
          <w:sz w:val="32"/>
          <w:szCs w:val="32"/>
          <w:u w:val="single"/>
        </w:rPr>
      </w:pPr>
    </w:p>
    <w:p w:rsidR="004150DC" w:rsidRDefault="004150DC" w:rsidP="004150DC">
      <w:pPr>
        <w:ind w:firstLineChars="150" w:firstLine="482"/>
        <w:rPr>
          <w:rFonts w:ascii="黑体" w:eastAsia="黑体" w:hAnsi="黑体"/>
          <w:b/>
          <w:sz w:val="32"/>
          <w:szCs w:val="32"/>
          <w:u w:val="single"/>
        </w:rPr>
      </w:pPr>
      <w:r>
        <w:rPr>
          <w:rFonts w:ascii="黑体" w:eastAsia="黑体" w:hAnsi="黑体" w:hint="eastAsia"/>
          <w:b/>
          <w:sz w:val="32"/>
          <w:szCs w:val="32"/>
        </w:rPr>
        <w:t>届  次：</w:t>
      </w:r>
      <w:r>
        <w:rPr>
          <w:rFonts w:ascii="黑体" w:eastAsia="黑体" w:hAnsi="黑体" w:hint="eastAsia"/>
          <w:b/>
          <w:sz w:val="32"/>
          <w:szCs w:val="32"/>
          <w:u w:val="single"/>
        </w:rPr>
        <w:t xml:space="preserve">             4                 </w:t>
      </w:r>
    </w:p>
    <w:p w:rsidR="004150DC" w:rsidRDefault="004150DC" w:rsidP="004150DC">
      <w:pPr>
        <w:ind w:firstLineChars="150" w:firstLine="482"/>
        <w:rPr>
          <w:rFonts w:ascii="黑体" w:eastAsia="黑体" w:hAnsi="黑体"/>
          <w:b/>
          <w:sz w:val="32"/>
          <w:szCs w:val="32"/>
          <w:u w:val="single"/>
        </w:rPr>
      </w:pPr>
    </w:p>
    <w:p w:rsidR="004150DC" w:rsidRDefault="004150DC" w:rsidP="004150DC">
      <w:pPr>
        <w:ind w:firstLineChars="150" w:firstLine="482"/>
        <w:rPr>
          <w:rFonts w:ascii="黑体" w:eastAsia="黑体" w:hAnsi="黑体"/>
          <w:b/>
          <w:sz w:val="32"/>
          <w:szCs w:val="32"/>
          <w:u w:val="single"/>
        </w:rPr>
      </w:pPr>
      <w:r>
        <w:rPr>
          <w:rFonts w:ascii="黑体" w:eastAsia="黑体" w:hAnsi="黑体" w:hint="eastAsia"/>
          <w:b/>
          <w:sz w:val="32"/>
          <w:szCs w:val="32"/>
        </w:rPr>
        <w:t>委员数量：</w:t>
      </w:r>
      <w:r>
        <w:rPr>
          <w:rFonts w:ascii="黑体" w:eastAsia="黑体" w:hAnsi="黑体" w:hint="eastAsia"/>
          <w:b/>
          <w:sz w:val="32"/>
          <w:szCs w:val="32"/>
          <w:u w:val="single"/>
        </w:rPr>
        <w:t xml:space="preserve">          </w:t>
      </w:r>
      <w:r w:rsidRPr="007E4196">
        <w:rPr>
          <w:rFonts w:ascii="黑体" w:eastAsia="黑体" w:hAnsi="黑体" w:hint="eastAsia"/>
          <w:b/>
          <w:color w:val="000000" w:themeColor="text1"/>
          <w:sz w:val="32"/>
          <w:szCs w:val="32"/>
          <w:u w:val="single"/>
        </w:rPr>
        <w:t xml:space="preserve"> </w:t>
      </w:r>
      <w:r>
        <w:rPr>
          <w:rFonts w:ascii="黑体" w:eastAsia="黑体" w:hAnsi="黑体" w:hint="eastAsia"/>
          <w:b/>
          <w:color w:val="000000" w:themeColor="text1"/>
          <w:sz w:val="32"/>
          <w:szCs w:val="32"/>
          <w:u w:val="single"/>
        </w:rPr>
        <w:t>3</w:t>
      </w:r>
      <w:r w:rsidR="00920841">
        <w:rPr>
          <w:rFonts w:ascii="黑体" w:eastAsia="黑体" w:hAnsi="黑体" w:hint="eastAsia"/>
          <w:b/>
          <w:color w:val="000000" w:themeColor="text1"/>
          <w:sz w:val="32"/>
          <w:szCs w:val="32"/>
          <w:u w:val="single"/>
        </w:rPr>
        <w:t>0</w:t>
      </w:r>
      <w:r w:rsidRPr="007E4196">
        <w:rPr>
          <w:rFonts w:ascii="黑体" w:eastAsia="黑体" w:hAnsi="黑体" w:hint="eastAsia"/>
          <w:b/>
          <w:sz w:val="32"/>
          <w:szCs w:val="32"/>
          <w:u w:val="single"/>
        </w:rPr>
        <w:t xml:space="preserve">   </w:t>
      </w:r>
      <w:r>
        <w:rPr>
          <w:rFonts w:ascii="黑体" w:eastAsia="黑体" w:hAnsi="黑体" w:hint="eastAsia"/>
          <w:b/>
          <w:sz w:val="32"/>
          <w:szCs w:val="32"/>
          <w:u w:val="single"/>
        </w:rPr>
        <w:t xml:space="preserve">             </w:t>
      </w:r>
    </w:p>
    <w:p w:rsidR="004150DC" w:rsidRDefault="004150DC" w:rsidP="004150DC">
      <w:pPr>
        <w:ind w:firstLineChars="150" w:firstLine="482"/>
        <w:rPr>
          <w:rFonts w:ascii="黑体" w:eastAsia="黑体" w:hAnsi="黑体"/>
          <w:b/>
          <w:sz w:val="32"/>
          <w:szCs w:val="32"/>
          <w:u w:val="single"/>
        </w:rPr>
      </w:pPr>
    </w:p>
    <w:p w:rsidR="004150DC" w:rsidRDefault="004150DC" w:rsidP="004150DC">
      <w:pPr>
        <w:ind w:firstLineChars="150" w:firstLine="482"/>
        <w:rPr>
          <w:rFonts w:ascii="黑体" w:eastAsia="黑体" w:hAnsi="黑体"/>
          <w:b/>
          <w:sz w:val="32"/>
          <w:szCs w:val="32"/>
          <w:u w:val="single"/>
        </w:rPr>
      </w:pPr>
      <w:r>
        <w:rPr>
          <w:rFonts w:ascii="黑体" w:eastAsia="黑体" w:hAnsi="黑体" w:hint="eastAsia"/>
          <w:b/>
          <w:sz w:val="32"/>
          <w:szCs w:val="32"/>
        </w:rPr>
        <w:t>联系人：</w:t>
      </w:r>
      <w:r>
        <w:rPr>
          <w:rFonts w:ascii="黑体" w:eastAsia="黑体" w:hAnsi="黑体" w:hint="eastAsia"/>
          <w:b/>
          <w:sz w:val="32"/>
          <w:szCs w:val="32"/>
          <w:u w:val="single"/>
        </w:rPr>
        <w:t xml:space="preserve">     </w:t>
      </w:r>
      <w:r w:rsidR="00ED3626">
        <w:rPr>
          <w:rFonts w:ascii="黑体" w:eastAsia="黑体" w:hAnsi="黑体" w:hint="eastAsia"/>
          <w:b/>
          <w:sz w:val="32"/>
          <w:szCs w:val="32"/>
          <w:u w:val="single"/>
        </w:rPr>
        <w:t xml:space="preserve">     </w:t>
      </w:r>
      <w:r>
        <w:rPr>
          <w:rFonts w:ascii="黑体" w:eastAsia="黑体" w:hAnsi="黑体" w:hint="eastAsia"/>
          <w:b/>
          <w:sz w:val="32"/>
          <w:szCs w:val="32"/>
          <w:u w:val="single"/>
        </w:rPr>
        <w:t xml:space="preserve"> 刘史佳</w:t>
      </w:r>
      <w:r w:rsidR="00ED3626">
        <w:rPr>
          <w:rFonts w:ascii="黑体" w:eastAsia="黑体" w:hAnsi="黑体" w:hint="eastAsia"/>
          <w:b/>
          <w:sz w:val="32"/>
          <w:szCs w:val="32"/>
          <w:u w:val="single"/>
        </w:rPr>
        <w:t xml:space="preserve">              </w:t>
      </w:r>
    </w:p>
    <w:p w:rsidR="004150DC" w:rsidRDefault="004150DC" w:rsidP="00ED3626">
      <w:pPr>
        <w:rPr>
          <w:rFonts w:ascii="黑体" w:eastAsia="黑体" w:hAnsi="黑体"/>
          <w:b/>
          <w:sz w:val="32"/>
          <w:szCs w:val="32"/>
        </w:rPr>
      </w:pPr>
    </w:p>
    <w:p w:rsidR="004150DC" w:rsidRPr="00806C6D" w:rsidRDefault="004150DC" w:rsidP="00A801F3">
      <w:pPr>
        <w:tabs>
          <w:tab w:val="left" w:pos="2535"/>
        </w:tabs>
        <w:rPr>
          <w:rFonts w:ascii="Times New Roman" w:eastAsia="宋体" w:hAnsi="Times New Roman" w:cs="Times New Roman"/>
          <w:sz w:val="28"/>
          <w:szCs w:val="28"/>
        </w:rPr>
        <w:sectPr w:rsidR="004150DC" w:rsidRPr="00806C6D">
          <w:footerReference w:type="even" r:id="rId8"/>
          <w:footerReference w:type="default" r:id="rId9"/>
          <w:pgSz w:w="11906" w:h="16838"/>
          <w:pgMar w:top="1440" w:right="1800" w:bottom="1440" w:left="1800" w:header="851" w:footer="992" w:gutter="0"/>
          <w:pgNumType w:fmt="numberInDash"/>
          <w:cols w:space="720"/>
          <w:docGrid w:type="lines" w:linePitch="312"/>
        </w:sectPr>
      </w:pPr>
    </w:p>
    <w:p w:rsidR="004150DC" w:rsidRDefault="004150DC" w:rsidP="00A801F3">
      <w:pPr>
        <w:jc w:val="center"/>
        <w:rPr>
          <w:rFonts w:ascii="楷体_GB2312" w:eastAsia="楷体_GB2312"/>
          <w:b/>
          <w:sz w:val="30"/>
          <w:szCs w:val="30"/>
        </w:rPr>
      </w:pPr>
      <w:r>
        <w:rPr>
          <w:rFonts w:ascii="楷体_GB2312" w:eastAsia="楷体_GB2312" w:hint="eastAsia"/>
          <w:b/>
          <w:sz w:val="30"/>
          <w:szCs w:val="30"/>
        </w:rPr>
        <w:lastRenderedPageBreak/>
        <w:t>江苏省药理学会临床药理专委会委员名单</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080"/>
        <w:gridCol w:w="720"/>
        <w:gridCol w:w="1080"/>
        <w:gridCol w:w="1980"/>
        <w:gridCol w:w="3960"/>
      </w:tblGrid>
      <w:tr w:rsidR="004150DC" w:rsidRPr="00F0456E" w:rsidTr="006F5280">
        <w:trPr>
          <w:trHeight w:val="460"/>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F0456E" w:rsidRDefault="004150DC" w:rsidP="006F5280">
            <w:pPr>
              <w:spacing w:before="240" w:line="240" w:lineRule="exact"/>
              <w:jc w:val="left"/>
              <w:rPr>
                <w:rFonts w:eastAsia="楷体_GB2312"/>
                <w:szCs w:val="21"/>
              </w:rPr>
            </w:pPr>
            <w:r w:rsidRPr="00F0456E">
              <w:rPr>
                <w:rFonts w:eastAsia="楷体_GB2312"/>
                <w:szCs w:val="21"/>
              </w:rPr>
              <w:t>姓名</w:t>
            </w:r>
          </w:p>
        </w:tc>
        <w:tc>
          <w:tcPr>
            <w:tcW w:w="720" w:type="dxa"/>
          </w:tcPr>
          <w:p w:rsidR="004150DC" w:rsidRPr="00F0456E" w:rsidRDefault="004150DC" w:rsidP="006F5280">
            <w:pPr>
              <w:spacing w:before="240" w:line="240" w:lineRule="exact"/>
              <w:jc w:val="left"/>
              <w:rPr>
                <w:rFonts w:eastAsia="楷体_GB2312"/>
                <w:szCs w:val="21"/>
              </w:rPr>
            </w:pPr>
            <w:r w:rsidRPr="00F0456E">
              <w:rPr>
                <w:rFonts w:eastAsia="楷体_GB2312"/>
                <w:szCs w:val="21"/>
              </w:rPr>
              <w:t>性别</w:t>
            </w:r>
          </w:p>
        </w:tc>
        <w:tc>
          <w:tcPr>
            <w:tcW w:w="1080" w:type="dxa"/>
          </w:tcPr>
          <w:p w:rsidR="004150DC" w:rsidRPr="00F0456E" w:rsidRDefault="004150DC" w:rsidP="006F5280">
            <w:pPr>
              <w:spacing w:before="240" w:line="240" w:lineRule="exact"/>
              <w:jc w:val="left"/>
              <w:rPr>
                <w:rFonts w:eastAsia="楷体_GB2312"/>
                <w:szCs w:val="21"/>
              </w:rPr>
            </w:pPr>
            <w:r w:rsidRPr="00F0456E">
              <w:rPr>
                <w:rFonts w:eastAsia="楷体_GB2312"/>
                <w:szCs w:val="21"/>
              </w:rPr>
              <w:t>职称</w:t>
            </w:r>
          </w:p>
        </w:tc>
        <w:tc>
          <w:tcPr>
            <w:tcW w:w="1980" w:type="dxa"/>
          </w:tcPr>
          <w:p w:rsidR="004150DC" w:rsidRPr="00F0456E" w:rsidRDefault="004150DC" w:rsidP="006F5280">
            <w:pPr>
              <w:spacing w:before="240" w:line="240" w:lineRule="exact"/>
              <w:ind w:firstLine="480"/>
              <w:jc w:val="left"/>
              <w:rPr>
                <w:rFonts w:eastAsia="楷体_GB2312"/>
                <w:szCs w:val="21"/>
              </w:rPr>
            </w:pPr>
            <w:r w:rsidRPr="00F0456E">
              <w:rPr>
                <w:rFonts w:eastAsia="楷体_GB2312"/>
                <w:szCs w:val="21"/>
              </w:rPr>
              <w:t>单</w:t>
            </w:r>
            <w:r w:rsidRPr="00F0456E">
              <w:rPr>
                <w:rFonts w:eastAsia="楷体_GB2312"/>
                <w:szCs w:val="21"/>
              </w:rPr>
              <w:t xml:space="preserve">     </w:t>
            </w:r>
            <w:r w:rsidRPr="00F0456E">
              <w:rPr>
                <w:rFonts w:eastAsia="楷体_GB2312"/>
                <w:szCs w:val="21"/>
              </w:rPr>
              <w:t>位</w:t>
            </w:r>
          </w:p>
        </w:tc>
        <w:tc>
          <w:tcPr>
            <w:tcW w:w="3960" w:type="dxa"/>
          </w:tcPr>
          <w:p w:rsidR="004150DC" w:rsidRPr="00F0456E" w:rsidRDefault="004150DC" w:rsidP="006F5280">
            <w:pPr>
              <w:spacing w:before="240" w:line="240" w:lineRule="exact"/>
              <w:ind w:firstLine="480"/>
              <w:jc w:val="left"/>
              <w:rPr>
                <w:rFonts w:eastAsia="楷体_GB2312"/>
                <w:szCs w:val="21"/>
              </w:rPr>
            </w:pPr>
            <w:r w:rsidRPr="00F0456E">
              <w:rPr>
                <w:rFonts w:eastAsia="楷体_GB2312"/>
                <w:szCs w:val="21"/>
              </w:rPr>
              <w:t>联系方式</w:t>
            </w:r>
          </w:p>
        </w:tc>
      </w:tr>
      <w:tr w:rsidR="004150DC" w:rsidRPr="00F0456E" w:rsidTr="006F5280">
        <w:tc>
          <w:tcPr>
            <w:tcW w:w="828" w:type="dxa"/>
          </w:tcPr>
          <w:p w:rsidR="004150DC" w:rsidRPr="00F0456E" w:rsidRDefault="004150DC" w:rsidP="006F5280">
            <w:pPr>
              <w:spacing w:before="240" w:line="240" w:lineRule="exact"/>
              <w:jc w:val="left"/>
              <w:rPr>
                <w:rFonts w:eastAsia="楷体_GB2312"/>
                <w:szCs w:val="21"/>
              </w:rPr>
            </w:pPr>
            <w:r>
              <w:rPr>
                <w:rFonts w:eastAsia="楷体_GB2312" w:hint="eastAsia"/>
                <w:szCs w:val="21"/>
              </w:rPr>
              <w:t>荣誉主任委员</w:t>
            </w:r>
          </w:p>
        </w:tc>
        <w:tc>
          <w:tcPr>
            <w:tcW w:w="1080" w:type="dxa"/>
          </w:tcPr>
          <w:p w:rsidR="004150DC" w:rsidRPr="00F0456E" w:rsidRDefault="004150DC" w:rsidP="006F5280">
            <w:pPr>
              <w:spacing w:before="240" w:line="240" w:lineRule="exact"/>
              <w:jc w:val="left"/>
              <w:rPr>
                <w:rFonts w:eastAsia="楷体_GB2312"/>
                <w:szCs w:val="21"/>
              </w:rPr>
            </w:pPr>
            <w:r>
              <w:rPr>
                <w:rFonts w:eastAsia="楷体_GB2312" w:hint="eastAsia"/>
                <w:szCs w:val="21"/>
              </w:rPr>
              <w:t>肖大伟</w:t>
            </w:r>
          </w:p>
        </w:tc>
        <w:tc>
          <w:tcPr>
            <w:tcW w:w="720" w:type="dxa"/>
          </w:tcPr>
          <w:p w:rsidR="004150DC" w:rsidRPr="00F0456E"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主任药师</w:t>
            </w:r>
          </w:p>
        </w:tc>
        <w:tc>
          <w:tcPr>
            <w:tcW w:w="19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南京鼓楼医院</w:t>
            </w:r>
          </w:p>
        </w:tc>
        <w:tc>
          <w:tcPr>
            <w:tcW w:w="3960" w:type="dxa"/>
          </w:tcPr>
          <w:p w:rsidR="004150DC" w:rsidRPr="002B4E66" w:rsidRDefault="004150DC" w:rsidP="006F5280">
            <w:pPr>
              <w:widowControl/>
              <w:ind w:firstLine="480"/>
              <w:jc w:val="left"/>
              <w:rPr>
                <w:rFonts w:eastAsia="楷体_GB2312"/>
                <w:kern w:val="0"/>
                <w:szCs w:val="21"/>
              </w:rPr>
            </w:pPr>
            <w:r w:rsidRPr="002B4E66">
              <w:rPr>
                <w:rFonts w:eastAsia="楷体_GB2312"/>
                <w:kern w:val="0"/>
                <w:szCs w:val="21"/>
              </w:rPr>
              <w:t>南京市</w:t>
            </w:r>
            <w:r w:rsidRPr="002B4E66">
              <w:rPr>
                <w:rFonts w:eastAsia="楷体_GB2312" w:hint="eastAsia"/>
                <w:kern w:val="0"/>
                <w:szCs w:val="21"/>
              </w:rPr>
              <w:t>中山北路</w:t>
            </w:r>
            <w:r w:rsidRPr="002B4E66">
              <w:rPr>
                <w:rFonts w:eastAsia="楷体_GB2312" w:hint="eastAsia"/>
                <w:kern w:val="0"/>
                <w:szCs w:val="21"/>
              </w:rPr>
              <w:t>53</w:t>
            </w:r>
            <w:r w:rsidRPr="002B4E66">
              <w:rPr>
                <w:rFonts w:eastAsia="楷体_GB2312"/>
                <w:kern w:val="0"/>
                <w:szCs w:val="21"/>
              </w:rPr>
              <w:t>号</w:t>
            </w:r>
            <w:r w:rsidRPr="002B4E66">
              <w:rPr>
                <w:rFonts w:eastAsia="楷体_GB2312"/>
                <w:kern w:val="0"/>
                <w:szCs w:val="21"/>
              </w:rPr>
              <w:t>/ 21000</w:t>
            </w:r>
            <w:r w:rsidRPr="002B4E66">
              <w:rPr>
                <w:rFonts w:eastAsia="楷体_GB2312" w:hint="eastAsia"/>
                <w:kern w:val="0"/>
                <w:szCs w:val="21"/>
              </w:rPr>
              <w:t>8</w:t>
            </w:r>
          </w:p>
          <w:p w:rsidR="004150DC" w:rsidRPr="002B4E66" w:rsidRDefault="004150DC" w:rsidP="006F5280">
            <w:pPr>
              <w:widowControl/>
              <w:ind w:firstLine="480"/>
              <w:jc w:val="left"/>
              <w:rPr>
                <w:rFonts w:eastAsia="楷体_GB2312"/>
                <w:kern w:val="0"/>
                <w:szCs w:val="21"/>
              </w:rPr>
            </w:pPr>
            <w:r w:rsidRPr="002B4E66">
              <w:rPr>
                <w:rFonts w:eastAsia="楷体_GB2312"/>
                <w:kern w:val="0"/>
                <w:szCs w:val="21"/>
              </w:rPr>
              <w:t>13</w:t>
            </w:r>
            <w:r w:rsidRPr="002B4E66">
              <w:rPr>
                <w:rFonts w:eastAsia="楷体_GB2312" w:hint="eastAsia"/>
                <w:kern w:val="0"/>
                <w:szCs w:val="21"/>
              </w:rPr>
              <w:t>851719507</w:t>
            </w:r>
          </w:p>
          <w:p w:rsidR="004150DC" w:rsidRPr="00F0456E" w:rsidRDefault="0005344A" w:rsidP="006F5280">
            <w:pPr>
              <w:spacing w:before="240" w:line="240" w:lineRule="exact"/>
              <w:ind w:firstLine="480"/>
              <w:jc w:val="left"/>
              <w:rPr>
                <w:rFonts w:eastAsia="楷体_GB2312"/>
                <w:kern w:val="0"/>
                <w:szCs w:val="21"/>
              </w:rPr>
            </w:pPr>
            <w:hyperlink r:id="rId10" w:history="1">
              <w:r w:rsidR="004150DC" w:rsidRPr="008D29C2">
                <w:rPr>
                  <w:rStyle w:val="a5"/>
                  <w:rFonts w:eastAsia="楷体_GB2312"/>
                  <w:color w:val="000000" w:themeColor="text1"/>
                  <w:kern w:val="0"/>
                  <w:szCs w:val="21"/>
                </w:rPr>
                <w:t>d</w:t>
              </w:r>
              <w:r w:rsidR="004150DC" w:rsidRPr="008D29C2">
                <w:rPr>
                  <w:rStyle w:val="a5"/>
                  <w:rFonts w:eastAsia="楷体_GB2312" w:hint="eastAsia"/>
                  <w:color w:val="000000" w:themeColor="text1"/>
                  <w:kern w:val="0"/>
                  <w:szCs w:val="21"/>
                </w:rPr>
                <w:t>avid_99</w:t>
              </w:r>
              <w:r w:rsidR="004150DC" w:rsidRPr="008D29C2">
                <w:rPr>
                  <w:rStyle w:val="a5"/>
                  <w:rFonts w:eastAsia="楷体_GB2312" w:hint="eastAsia"/>
                  <w:color w:val="000000" w:themeColor="text1"/>
                  <w:kern w:val="0"/>
                  <w:szCs w:val="21"/>
                </w:rPr>
                <w:softHyphen/>
                <w:t>_cool</w:t>
              </w:r>
              <w:r w:rsidR="004150DC" w:rsidRPr="008D29C2">
                <w:rPr>
                  <w:rStyle w:val="a5"/>
                  <w:rFonts w:eastAsia="楷体_GB2312"/>
                  <w:color w:val="000000" w:themeColor="text1"/>
                  <w:kern w:val="0"/>
                  <w:szCs w:val="21"/>
                </w:rPr>
                <w:t>@</w:t>
              </w:r>
              <w:r w:rsidR="004150DC" w:rsidRPr="008D29C2">
                <w:rPr>
                  <w:rStyle w:val="a5"/>
                  <w:rFonts w:eastAsia="楷体_GB2312" w:hint="eastAsia"/>
                  <w:color w:val="000000" w:themeColor="text1"/>
                  <w:kern w:val="0"/>
                  <w:szCs w:val="21"/>
                </w:rPr>
                <w:t>126</w:t>
              </w:r>
              <w:r w:rsidR="004150DC" w:rsidRPr="008D29C2">
                <w:rPr>
                  <w:rStyle w:val="a5"/>
                  <w:rFonts w:eastAsia="楷体_GB2312"/>
                  <w:color w:val="000000" w:themeColor="text1"/>
                  <w:kern w:val="0"/>
                  <w:szCs w:val="21"/>
                </w:rPr>
                <w:t>.com</w:t>
              </w:r>
            </w:hyperlink>
          </w:p>
        </w:tc>
      </w:tr>
      <w:tr w:rsidR="004150DC" w:rsidRPr="00F0456E" w:rsidTr="006F5280">
        <w:tc>
          <w:tcPr>
            <w:tcW w:w="828" w:type="dxa"/>
          </w:tcPr>
          <w:p w:rsidR="004150DC" w:rsidRDefault="004150DC" w:rsidP="006F5280">
            <w:pPr>
              <w:spacing w:before="240" w:line="240" w:lineRule="exact"/>
              <w:jc w:val="left"/>
              <w:rPr>
                <w:rFonts w:eastAsia="楷体_GB2312"/>
                <w:szCs w:val="21"/>
              </w:rPr>
            </w:pPr>
            <w:r w:rsidRPr="00F0456E">
              <w:rPr>
                <w:rFonts w:eastAsia="楷体_GB2312"/>
                <w:szCs w:val="21"/>
              </w:rPr>
              <w:t>主任委员</w:t>
            </w:r>
          </w:p>
        </w:tc>
        <w:tc>
          <w:tcPr>
            <w:tcW w:w="1080" w:type="dxa"/>
          </w:tcPr>
          <w:p w:rsidR="004150DC" w:rsidRDefault="004150DC" w:rsidP="006F5280">
            <w:pPr>
              <w:spacing w:before="240" w:line="240" w:lineRule="exact"/>
              <w:jc w:val="left"/>
              <w:rPr>
                <w:rFonts w:eastAsia="楷体_GB2312"/>
                <w:szCs w:val="21"/>
              </w:rPr>
            </w:pPr>
            <w:r w:rsidRPr="00F0456E">
              <w:rPr>
                <w:rFonts w:eastAsia="楷体_GB2312" w:hint="eastAsia"/>
                <w:szCs w:val="21"/>
              </w:rPr>
              <w:t>居文正</w:t>
            </w:r>
          </w:p>
        </w:tc>
        <w:tc>
          <w:tcPr>
            <w:tcW w:w="720" w:type="dxa"/>
          </w:tcPr>
          <w:p w:rsidR="004150DC" w:rsidRDefault="004150DC" w:rsidP="006F5280">
            <w:pPr>
              <w:spacing w:before="240" w:line="240" w:lineRule="exact"/>
              <w:jc w:val="left"/>
              <w:rPr>
                <w:rFonts w:eastAsia="楷体_GB2312"/>
                <w:szCs w:val="21"/>
              </w:rPr>
            </w:pPr>
            <w:r w:rsidRPr="00F0456E">
              <w:rPr>
                <w:rFonts w:eastAsia="楷体_GB2312" w:hint="eastAsia"/>
                <w:szCs w:val="21"/>
              </w:rPr>
              <w:t>男</w:t>
            </w:r>
          </w:p>
        </w:tc>
        <w:tc>
          <w:tcPr>
            <w:tcW w:w="1080" w:type="dxa"/>
          </w:tcPr>
          <w:p w:rsidR="004150DC" w:rsidRPr="002B4E66" w:rsidRDefault="004150DC" w:rsidP="006F5280">
            <w:pPr>
              <w:spacing w:before="240" w:line="240" w:lineRule="exact"/>
              <w:jc w:val="left"/>
              <w:rPr>
                <w:rFonts w:eastAsia="楷体_GB2312"/>
                <w:szCs w:val="21"/>
              </w:rPr>
            </w:pPr>
            <w:r w:rsidRPr="00F0456E">
              <w:rPr>
                <w:rFonts w:eastAsia="楷体_GB2312" w:hint="eastAsia"/>
                <w:szCs w:val="21"/>
              </w:rPr>
              <w:t>主任药师</w:t>
            </w:r>
          </w:p>
        </w:tc>
        <w:tc>
          <w:tcPr>
            <w:tcW w:w="1980" w:type="dxa"/>
          </w:tcPr>
          <w:p w:rsidR="004150DC" w:rsidRPr="002B4E66" w:rsidRDefault="004150DC" w:rsidP="006F5280">
            <w:pPr>
              <w:spacing w:before="240" w:line="240" w:lineRule="exact"/>
              <w:jc w:val="left"/>
              <w:rPr>
                <w:rFonts w:eastAsia="楷体_GB2312"/>
                <w:szCs w:val="21"/>
              </w:rPr>
            </w:pPr>
            <w:r w:rsidRPr="00F0456E">
              <w:rPr>
                <w:rFonts w:eastAsia="楷体_GB2312" w:hint="eastAsia"/>
                <w:szCs w:val="21"/>
              </w:rPr>
              <w:t>江苏省中医院</w:t>
            </w:r>
            <w:r w:rsidRPr="00F0456E">
              <w:rPr>
                <w:rFonts w:eastAsia="楷体_GB2312"/>
                <w:szCs w:val="21"/>
              </w:rPr>
              <w:t>药理教研室主任</w:t>
            </w:r>
          </w:p>
        </w:tc>
        <w:tc>
          <w:tcPr>
            <w:tcW w:w="3960" w:type="dxa"/>
          </w:tcPr>
          <w:p w:rsidR="004150DC" w:rsidRPr="00F0456E" w:rsidRDefault="004150DC" w:rsidP="006F5280">
            <w:pPr>
              <w:spacing w:before="240" w:line="240" w:lineRule="exact"/>
              <w:ind w:firstLine="480"/>
              <w:jc w:val="left"/>
              <w:rPr>
                <w:rFonts w:eastAsia="楷体_GB2312"/>
                <w:kern w:val="0"/>
                <w:szCs w:val="21"/>
              </w:rPr>
            </w:pPr>
            <w:r w:rsidRPr="00F0456E">
              <w:rPr>
                <w:rFonts w:eastAsia="楷体_GB2312"/>
                <w:kern w:val="0"/>
                <w:szCs w:val="21"/>
              </w:rPr>
              <w:t>南京市汉中路</w:t>
            </w:r>
            <w:r w:rsidRPr="00F0456E">
              <w:rPr>
                <w:rFonts w:eastAsia="楷体_GB2312" w:hint="eastAsia"/>
                <w:kern w:val="0"/>
                <w:szCs w:val="21"/>
              </w:rPr>
              <w:t>282</w:t>
            </w:r>
            <w:r w:rsidRPr="00F0456E">
              <w:rPr>
                <w:rFonts w:eastAsia="楷体_GB2312"/>
                <w:kern w:val="0"/>
                <w:szCs w:val="21"/>
              </w:rPr>
              <w:t>号</w:t>
            </w:r>
            <w:r w:rsidRPr="00F0456E">
              <w:rPr>
                <w:rFonts w:eastAsia="楷体_GB2312"/>
                <w:kern w:val="0"/>
                <w:szCs w:val="21"/>
              </w:rPr>
              <w:t>/210029</w:t>
            </w:r>
          </w:p>
          <w:p w:rsidR="004150DC" w:rsidRPr="00F0456E" w:rsidRDefault="004150DC" w:rsidP="006F5280">
            <w:pPr>
              <w:spacing w:before="240" w:line="240" w:lineRule="exact"/>
              <w:ind w:firstLine="480"/>
              <w:jc w:val="left"/>
              <w:rPr>
                <w:rFonts w:eastAsia="楷体_GB2312"/>
                <w:kern w:val="0"/>
                <w:szCs w:val="21"/>
              </w:rPr>
            </w:pPr>
            <w:r w:rsidRPr="00F0456E">
              <w:rPr>
                <w:rFonts w:eastAsia="楷体_GB2312" w:hint="eastAsia"/>
                <w:kern w:val="0"/>
                <w:szCs w:val="21"/>
              </w:rPr>
              <w:t>13952045866</w:t>
            </w:r>
          </w:p>
          <w:p w:rsidR="004150DC" w:rsidRPr="002B4E66" w:rsidRDefault="004150DC" w:rsidP="006F5280">
            <w:pPr>
              <w:widowControl/>
              <w:ind w:firstLine="480"/>
              <w:jc w:val="left"/>
              <w:rPr>
                <w:rFonts w:eastAsia="楷体_GB2312"/>
                <w:kern w:val="0"/>
                <w:szCs w:val="21"/>
              </w:rPr>
            </w:pPr>
            <w:r w:rsidRPr="00F0456E">
              <w:rPr>
                <w:rFonts w:eastAsia="楷体_GB2312"/>
                <w:szCs w:val="21"/>
              </w:rPr>
              <w:t>N</w:t>
            </w:r>
            <w:r w:rsidRPr="00F0456E">
              <w:rPr>
                <w:rFonts w:eastAsia="楷体_GB2312" w:hint="eastAsia"/>
                <w:szCs w:val="21"/>
              </w:rPr>
              <w:t>jwz1008@jlonline.com</w:t>
            </w:r>
          </w:p>
        </w:tc>
      </w:tr>
      <w:tr w:rsidR="004150DC" w:rsidRPr="00F0456E" w:rsidTr="006F5280">
        <w:tc>
          <w:tcPr>
            <w:tcW w:w="828" w:type="dxa"/>
          </w:tcPr>
          <w:p w:rsidR="004150DC" w:rsidRPr="00F0456E" w:rsidRDefault="004150DC" w:rsidP="006F5280">
            <w:pPr>
              <w:spacing w:before="240" w:line="240" w:lineRule="exact"/>
              <w:jc w:val="left"/>
              <w:rPr>
                <w:rFonts w:eastAsia="楷体_GB2312"/>
                <w:szCs w:val="21"/>
              </w:rPr>
            </w:pPr>
            <w:r>
              <w:rPr>
                <w:rFonts w:eastAsia="楷体_GB2312" w:hint="eastAsia"/>
                <w:szCs w:val="21"/>
              </w:rPr>
              <w:t>副主任委员</w:t>
            </w:r>
          </w:p>
        </w:tc>
        <w:tc>
          <w:tcPr>
            <w:tcW w:w="1080" w:type="dxa"/>
          </w:tcPr>
          <w:p w:rsidR="004150DC" w:rsidRPr="00F0456E" w:rsidRDefault="004150DC" w:rsidP="006F5280">
            <w:pPr>
              <w:spacing w:before="240" w:line="240" w:lineRule="exact"/>
              <w:jc w:val="left"/>
              <w:rPr>
                <w:rFonts w:eastAsia="楷体_GB2312"/>
                <w:szCs w:val="21"/>
              </w:rPr>
            </w:pPr>
            <w:r w:rsidRPr="00F0456E">
              <w:rPr>
                <w:rFonts w:eastAsia="楷体_GB2312" w:hint="eastAsia"/>
                <w:szCs w:val="21"/>
              </w:rPr>
              <w:t>马鹏程</w:t>
            </w:r>
          </w:p>
        </w:tc>
        <w:tc>
          <w:tcPr>
            <w:tcW w:w="720" w:type="dxa"/>
            <w:vAlign w:val="center"/>
          </w:tcPr>
          <w:p w:rsidR="004150DC" w:rsidRPr="00F0456E" w:rsidRDefault="004150DC" w:rsidP="006F5280">
            <w:pPr>
              <w:spacing w:before="240" w:line="240" w:lineRule="exact"/>
              <w:jc w:val="left"/>
              <w:rPr>
                <w:rFonts w:eastAsia="楷体_GB2312"/>
                <w:szCs w:val="21"/>
              </w:rPr>
            </w:pPr>
            <w:r w:rsidRPr="00F0456E">
              <w:rPr>
                <w:rFonts w:eastAsia="楷体_GB2312" w:hint="eastAsia"/>
                <w:kern w:val="0"/>
                <w:szCs w:val="21"/>
              </w:rPr>
              <w:t>男</w:t>
            </w:r>
          </w:p>
        </w:tc>
        <w:tc>
          <w:tcPr>
            <w:tcW w:w="1080" w:type="dxa"/>
            <w:vAlign w:val="center"/>
          </w:tcPr>
          <w:p w:rsidR="004150DC" w:rsidRPr="00F0456E" w:rsidRDefault="004150DC" w:rsidP="006F5280">
            <w:pPr>
              <w:spacing w:before="240" w:line="240" w:lineRule="exact"/>
              <w:jc w:val="left"/>
              <w:rPr>
                <w:rFonts w:eastAsia="楷体_GB2312"/>
                <w:szCs w:val="21"/>
              </w:rPr>
            </w:pPr>
            <w:r w:rsidRPr="00F0456E">
              <w:rPr>
                <w:rFonts w:eastAsia="楷体_GB2312" w:hint="eastAsia"/>
                <w:kern w:val="0"/>
                <w:szCs w:val="21"/>
              </w:rPr>
              <w:t>教授</w:t>
            </w:r>
          </w:p>
        </w:tc>
        <w:tc>
          <w:tcPr>
            <w:tcW w:w="1980" w:type="dxa"/>
            <w:vAlign w:val="center"/>
          </w:tcPr>
          <w:p w:rsidR="004150DC" w:rsidRPr="00F0456E" w:rsidRDefault="004150DC" w:rsidP="006F5280">
            <w:pPr>
              <w:spacing w:before="240" w:line="240" w:lineRule="exact"/>
              <w:jc w:val="left"/>
              <w:rPr>
                <w:rFonts w:eastAsia="楷体_GB2312"/>
                <w:szCs w:val="21"/>
              </w:rPr>
            </w:pPr>
            <w:r w:rsidRPr="00F0456E">
              <w:rPr>
                <w:rFonts w:eastAsia="楷体_GB2312" w:hint="eastAsia"/>
                <w:kern w:val="0"/>
                <w:szCs w:val="21"/>
              </w:rPr>
              <w:t>中科院皮肤病医院</w:t>
            </w:r>
          </w:p>
        </w:tc>
        <w:tc>
          <w:tcPr>
            <w:tcW w:w="3960" w:type="dxa"/>
          </w:tcPr>
          <w:p w:rsidR="004150DC" w:rsidRPr="00F0456E" w:rsidRDefault="004150DC" w:rsidP="006F5280">
            <w:pPr>
              <w:widowControl/>
              <w:spacing w:before="240" w:line="240" w:lineRule="exact"/>
              <w:ind w:firstLine="480"/>
              <w:jc w:val="left"/>
              <w:rPr>
                <w:rFonts w:eastAsia="楷体_GB2312"/>
                <w:kern w:val="0"/>
                <w:szCs w:val="21"/>
              </w:rPr>
            </w:pPr>
            <w:r w:rsidRPr="00F0456E">
              <w:rPr>
                <w:rFonts w:eastAsia="楷体_GB2312" w:hint="eastAsia"/>
                <w:kern w:val="0"/>
                <w:szCs w:val="21"/>
              </w:rPr>
              <w:t>蒋王庙路</w:t>
            </w:r>
            <w:r w:rsidRPr="00F0456E">
              <w:rPr>
                <w:rFonts w:eastAsia="楷体_GB2312" w:hint="eastAsia"/>
                <w:kern w:val="0"/>
                <w:szCs w:val="21"/>
              </w:rPr>
              <w:t>9</w:t>
            </w:r>
            <w:r w:rsidRPr="00F0456E">
              <w:rPr>
                <w:rFonts w:eastAsia="楷体_GB2312" w:hint="eastAsia"/>
                <w:kern w:val="0"/>
                <w:szCs w:val="21"/>
              </w:rPr>
              <w:t>号</w:t>
            </w:r>
            <w:r w:rsidRPr="00F0456E">
              <w:rPr>
                <w:rFonts w:eastAsia="楷体_GB2312" w:hint="eastAsia"/>
                <w:kern w:val="0"/>
                <w:szCs w:val="21"/>
              </w:rPr>
              <w:t>210042</w:t>
            </w:r>
          </w:p>
          <w:p w:rsidR="004150DC" w:rsidRPr="00F0456E" w:rsidRDefault="004150DC" w:rsidP="006F5280">
            <w:pPr>
              <w:widowControl/>
              <w:spacing w:before="240" w:line="240" w:lineRule="exact"/>
              <w:ind w:firstLine="480"/>
              <w:jc w:val="left"/>
              <w:rPr>
                <w:rFonts w:eastAsia="楷体_GB2312"/>
                <w:kern w:val="0"/>
                <w:szCs w:val="21"/>
              </w:rPr>
            </w:pPr>
            <w:r w:rsidRPr="00F0456E">
              <w:rPr>
                <w:rFonts w:eastAsia="楷体_GB2312" w:hint="eastAsia"/>
                <w:kern w:val="0"/>
                <w:szCs w:val="21"/>
              </w:rPr>
              <w:t>13851672738</w:t>
            </w:r>
          </w:p>
          <w:p w:rsidR="004150DC" w:rsidRPr="00F0456E" w:rsidRDefault="004150DC" w:rsidP="006F5280">
            <w:pPr>
              <w:spacing w:before="240" w:line="240" w:lineRule="exact"/>
              <w:ind w:firstLine="480"/>
              <w:jc w:val="left"/>
              <w:rPr>
                <w:rFonts w:eastAsia="楷体_GB2312"/>
                <w:kern w:val="0"/>
                <w:szCs w:val="21"/>
              </w:rPr>
            </w:pPr>
            <w:r w:rsidRPr="00F0456E">
              <w:rPr>
                <w:rFonts w:eastAsia="楷体_GB2312"/>
                <w:kern w:val="0"/>
                <w:szCs w:val="21"/>
              </w:rPr>
              <w:t>M</w:t>
            </w:r>
            <w:r w:rsidRPr="00F0456E">
              <w:rPr>
                <w:rFonts w:eastAsia="楷体_GB2312" w:hint="eastAsia"/>
                <w:kern w:val="0"/>
                <w:szCs w:val="21"/>
              </w:rPr>
              <w:t>pc815@163.com</w:t>
            </w:r>
          </w:p>
        </w:tc>
      </w:tr>
      <w:tr w:rsidR="004150DC" w:rsidRPr="00F0456E" w:rsidTr="006F5280">
        <w:tc>
          <w:tcPr>
            <w:tcW w:w="828" w:type="dxa"/>
          </w:tcPr>
          <w:p w:rsidR="004150DC" w:rsidRDefault="004150DC" w:rsidP="006F5280">
            <w:pPr>
              <w:spacing w:before="240" w:line="240" w:lineRule="exact"/>
              <w:jc w:val="left"/>
              <w:rPr>
                <w:rFonts w:eastAsia="楷体_GB2312"/>
                <w:szCs w:val="21"/>
              </w:rPr>
            </w:pPr>
            <w:r>
              <w:rPr>
                <w:rFonts w:eastAsia="楷体_GB2312" w:hint="eastAsia"/>
                <w:szCs w:val="21"/>
              </w:rPr>
              <w:t>副主任委员</w:t>
            </w:r>
          </w:p>
        </w:tc>
        <w:tc>
          <w:tcPr>
            <w:tcW w:w="10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王永庆</w:t>
            </w:r>
          </w:p>
        </w:tc>
        <w:tc>
          <w:tcPr>
            <w:tcW w:w="720" w:type="dxa"/>
          </w:tcPr>
          <w:p w:rsidR="004150DC" w:rsidRPr="00F0456E" w:rsidRDefault="004150DC" w:rsidP="006F5280">
            <w:pPr>
              <w:spacing w:before="240" w:line="240" w:lineRule="exact"/>
              <w:jc w:val="left"/>
              <w:rPr>
                <w:rFonts w:eastAsia="楷体_GB2312"/>
                <w:kern w:val="0"/>
                <w:szCs w:val="21"/>
              </w:rPr>
            </w:pPr>
            <w:r w:rsidRPr="002B4E66">
              <w:rPr>
                <w:rFonts w:eastAsia="楷体_GB2312" w:hint="eastAsia"/>
                <w:szCs w:val="21"/>
              </w:rPr>
              <w:t>男</w:t>
            </w:r>
          </w:p>
        </w:tc>
        <w:tc>
          <w:tcPr>
            <w:tcW w:w="1080" w:type="dxa"/>
          </w:tcPr>
          <w:p w:rsidR="004150DC" w:rsidRPr="00F0456E" w:rsidRDefault="004150DC" w:rsidP="006F5280">
            <w:pPr>
              <w:spacing w:before="240" w:line="240" w:lineRule="exact"/>
              <w:rPr>
                <w:rFonts w:eastAsia="楷体_GB2312"/>
                <w:kern w:val="0"/>
                <w:szCs w:val="21"/>
              </w:rPr>
            </w:pPr>
            <w:r>
              <w:rPr>
                <w:rFonts w:eastAsia="楷体_GB2312" w:hint="eastAsia"/>
                <w:szCs w:val="21"/>
              </w:rPr>
              <w:t>副主任医师</w:t>
            </w:r>
          </w:p>
        </w:tc>
        <w:tc>
          <w:tcPr>
            <w:tcW w:w="1980" w:type="dxa"/>
          </w:tcPr>
          <w:p w:rsidR="004150DC" w:rsidRPr="00F0456E" w:rsidRDefault="004150DC" w:rsidP="006F5280">
            <w:pPr>
              <w:spacing w:before="240" w:line="240" w:lineRule="exact"/>
              <w:jc w:val="left"/>
              <w:rPr>
                <w:rFonts w:eastAsia="楷体_GB2312"/>
                <w:kern w:val="0"/>
                <w:szCs w:val="21"/>
              </w:rPr>
            </w:pPr>
            <w:r w:rsidRPr="002B4E66">
              <w:rPr>
                <w:rFonts w:eastAsia="楷体_GB2312" w:hint="eastAsia"/>
                <w:szCs w:val="21"/>
              </w:rPr>
              <w:t>江苏省人民医院</w:t>
            </w:r>
          </w:p>
        </w:tc>
        <w:tc>
          <w:tcPr>
            <w:tcW w:w="3960" w:type="dxa"/>
          </w:tcPr>
          <w:p w:rsidR="004150DC" w:rsidRPr="00CE07CF" w:rsidRDefault="004150DC" w:rsidP="006F5280">
            <w:pPr>
              <w:widowControl/>
              <w:spacing w:before="240" w:line="240" w:lineRule="exact"/>
              <w:ind w:firstLine="480"/>
              <w:jc w:val="left"/>
              <w:rPr>
                <w:rFonts w:eastAsia="楷体_GB2312"/>
                <w:kern w:val="0"/>
                <w:szCs w:val="21"/>
              </w:rPr>
            </w:pPr>
            <w:r w:rsidRPr="00CE07CF">
              <w:rPr>
                <w:rFonts w:eastAsia="楷体_GB2312" w:hint="eastAsia"/>
                <w:kern w:val="0"/>
                <w:szCs w:val="21"/>
              </w:rPr>
              <w:t>南京市广州路</w:t>
            </w:r>
            <w:r w:rsidRPr="00CE07CF">
              <w:rPr>
                <w:rFonts w:eastAsia="楷体_GB2312"/>
                <w:kern w:val="0"/>
                <w:szCs w:val="21"/>
              </w:rPr>
              <w:t>300</w:t>
            </w:r>
            <w:r w:rsidRPr="00CE07CF">
              <w:rPr>
                <w:rFonts w:eastAsia="楷体_GB2312"/>
                <w:kern w:val="0"/>
                <w:szCs w:val="21"/>
              </w:rPr>
              <w:t>号药研室</w:t>
            </w:r>
            <w:r w:rsidRPr="00CE07CF">
              <w:rPr>
                <w:rFonts w:eastAsia="楷体_GB2312"/>
                <w:kern w:val="0"/>
                <w:szCs w:val="21"/>
              </w:rPr>
              <w:t xml:space="preserve"> 210029</w:t>
            </w:r>
          </w:p>
          <w:p w:rsidR="004150DC" w:rsidRPr="00CE07CF" w:rsidRDefault="004150DC" w:rsidP="006F5280">
            <w:pPr>
              <w:widowControl/>
              <w:spacing w:before="240" w:line="240" w:lineRule="exact"/>
              <w:ind w:firstLine="480"/>
              <w:jc w:val="left"/>
              <w:rPr>
                <w:rFonts w:eastAsia="楷体_GB2312"/>
                <w:kern w:val="0"/>
                <w:szCs w:val="21"/>
              </w:rPr>
            </w:pPr>
            <w:r w:rsidRPr="00CE07CF">
              <w:rPr>
                <w:rFonts w:eastAsia="楷体_GB2312"/>
                <w:kern w:val="0"/>
                <w:szCs w:val="21"/>
              </w:rPr>
              <w:t>13951704898</w:t>
            </w:r>
          </w:p>
          <w:p w:rsidR="004150DC" w:rsidRPr="00F0456E" w:rsidRDefault="004150DC" w:rsidP="006F5280">
            <w:pPr>
              <w:widowControl/>
              <w:spacing w:before="240" w:line="240" w:lineRule="exact"/>
              <w:ind w:firstLineChars="200" w:firstLine="420"/>
              <w:jc w:val="left"/>
              <w:rPr>
                <w:rFonts w:eastAsia="楷体_GB2312"/>
                <w:kern w:val="0"/>
                <w:szCs w:val="21"/>
              </w:rPr>
            </w:pPr>
            <w:r w:rsidRPr="00CE07CF">
              <w:rPr>
                <w:rFonts w:eastAsia="楷体_GB2312"/>
                <w:kern w:val="0"/>
                <w:szCs w:val="21"/>
              </w:rPr>
              <w:t>025-83718836-6362</w:t>
            </w:r>
          </w:p>
        </w:tc>
      </w:tr>
      <w:tr w:rsidR="004150DC" w:rsidRPr="00F0456E" w:rsidTr="006F5280">
        <w:tc>
          <w:tcPr>
            <w:tcW w:w="828" w:type="dxa"/>
          </w:tcPr>
          <w:p w:rsidR="004150DC" w:rsidRDefault="004150DC" w:rsidP="006F5280">
            <w:pPr>
              <w:spacing w:before="240" w:line="240" w:lineRule="exact"/>
              <w:jc w:val="left"/>
              <w:rPr>
                <w:rFonts w:eastAsia="楷体_GB2312"/>
                <w:szCs w:val="21"/>
              </w:rPr>
            </w:pPr>
            <w:r>
              <w:rPr>
                <w:rFonts w:eastAsia="楷体_GB2312" w:hint="eastAsia"/>
                <w:szCs w:val="21"/>
              </w:rPr>
              <w:t>副主任委员</w:t>
            </w:r>
          </w:p>
        </w:tc>
        <w:tc>
          <w:tcPr>
            <w:tcW w:w="1080" w:type="dxa"/>
          </w:tcPr>
          <w:p w:rsidR="004150DC" w:rsidRPr="002B4E66" w:rsidRDefault="004150DC" w:rsidP="006F5280">
            <w:pPr>
              <w:spacing w:before="240" w:line="240" w:lineRule="exact"/>
              <w:jc w:val="left"/>
              <w:rPr>
                <w:rFonts w:eastAsia="楷体_GB2312"/>
                <w:szCs w:val="21"/>
              </w:rPr>
            </w:pPr>
            <w:r w:rsidRPr="008D29C2">
              <w:rPr>
                <w:rFonts w:eastAsia="楷体_GB2312" w:hint="eastAsia"/>
                <w:szCs w:val="21"/>
              </w:rPr>
              <w:t>芮建中</w:t>
            </w:r>
          </w:p>
        </w:tc>
        <w:tc>
          <w:tcPr>
            <w:tcW w:w="72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Pr="002B4E66" w:rsidRDefault="004150DC" w:rsidP="006F5280">
            <w:pPr>
              <w:spacing w:before="240" w:line="240" w:lineRule="exact"/>
              <w:jc w:val="left"/>
              <w:rPr>
                <w:rFonts w:ascii="宋体" w:hAnsi="宋体" w:cs="宋体"/>
                <w:kern w:val="0"/>
                <w:szCs w:val="21"/>
              </w:rPr>
            </w:pPr>
            <w:r>
              <w:rPr>
                <w:rFonts w:eastAsia="楷体_GB2312" w:hint="eastAsia"/>
                <w:szCs w:val="21"/>
              </w:rPr>
              <w:t>副主任医师</w:t>
            </w:r>
          </w:p>
        </w:tc>
        <w:tc>
          <w:tcPr>
            <w:tcW w:w="1980" w:type="dxa"/>
          </w:tcPr>
          <w:p w:rsidR="004150DC" w:rsidRPr="002B4E66" w:rsidRDefault="004150DC" w:rsidP="006F5280">
            <w:pPr>
              <w:spacing w:before="240" w:line="240" w:lineRule="exact"/>
              <w:ind w:firstLineChars="200" w:firstLine="420"/>
              <w:jc w:val="left"/>
              <w:rPr>
                <w:rFonts w:eastAsia="楷体_GB2312"/>
                <w:szCs w:val="21"/>
              </w:rPr>
            </w:pPr>
            <w:r w:rsidRPr="008D29C2">
              <w:rPr>
                <w:rFonts w:eastAsia="楷体_GB2312" w:hint="eastAsia"/>
                <w:szCs w:val="21"/>
              </w:rPr>
              <w:t>南京军区南京总医院药理科</w:t>
            </w:r>
          </w:p>
        </w:tc>
        <w:tc>
          <w:tcPr>
            <w:tcW w:w="3960" w:type="dxa"/>
          </w:tcPr>
          <w:p w:rsidR="004150DC" w:rsidRPr="00CE07CF" w:rsidRDefault="004150DC" w:rsidP="006F5280">
            <w:pPr>
              <w:widowControl/>
              <w:spacing w:before="240" w:line="240" w:lineRule="exact"/>
              <w:ind w:firstLine="480"/>
              <w:jc w:val="left"/>
              <w:rPr>
                <w:rFonts w:eastAsia="楷体_GB2312"/>
                <w:kern w:val="0"/>
                <w:szCs w:val="21"/>
              </w:rPr>
            </w:pPr>
            <w:r w:rsidRPr="00CE07CF">
              <w:rPr>
                <w:rFonts w:eastAsia="楷体_GB2312" w:hint="eastAsia"/>
                <w:kern w:val="0"/>
                <w:szCs w:val="21"/>
              </w:rPr>
              <w:t>南京市中山东路</w:t>
            </w:r>
            <w:r w:rsidRPr="00CE07CF">
              <w:rPr>
                <w:rFonts w:eastAsia="楷体_GB2312"/>
                <w:kern w:val="0"/>
                <w:szCs w:val="21"/>
              </w:rPr>
              <w:t>305</w:t>
            </w:r>
            <w:r w:rsidRPr="00CE07CF">
              <w:rPr>
                <w:rFonts w:eastAsia="楷体_GB2312"/>
                <w:kern w:val="0"/>
                <w:szCs w:val="21"/>
              </w:rPr>
              <w:t>号</w:t>
            </w:r>
            <w:r w:rsidRPr="00CE07CF">
              <w:rPr>
                <w:rFonts w:eastAsia="楷体_GB2312"/>
                <w:kern w:val="0"/>
                <w:szCs w:val="21"/>
              </w:rPr>
              <w:t xml:space="preserve"> 210002</w:t>
            </w:r>
          </w:p>
          <w:p w:rsidR="004150DC" w:rsidRPr="00CE07CF" w:rsidRDefault="004150DC" w:rsidP="006F5280">
            <w:pPr>
              <w:widowControl/>
              <w:spacing w:before="240" w:line="240" w:lineRule="exact"/>
              <w:ind w:firstLine="480"/>
              <w:jc w:val="left"/>
              <w:rPr>
                <w:rFonts w:eastAsia="楷体_GB2312"/>
                <w:kern w:val="0"/>
                <w:szCs w:val="21"/>
              </w:rPr>
            </w:pPr>
            <w:r w:rsidRPr="00CE07CF">
              <w:rPr>
                <w:rFonts w:eastAsia="楷体_GB2312"/>
                <w:kern w:val="0"/>
                <w:szCs w:val="21"/>
              </w:rPr>
              <w:t>13770572858</w:t>
            </w:r>
          </w:p>
          <w:p w:rsidR="004150DC" w:rsidRPr="002B4E66" w:rsidRDefault="004150DC" w:rsidP="006F5280">
            <w:pPr>
              <w:widowControl/>
              <w:ind w:firstLineChars="200" w:firstLine="420"/>
              <w:jc w:val="left"/>
              <w:rPr>
                <w:rFonts w:ascii="宋体" w:hAnsi="宋体" w:cs="宋体"/>
                <w:kern w:val="0"/>
                <w:szCs w:val="21"/>
              </w:rPr>
            </w:pPr>
            <w:r w:rsidRPr="00CE07CF">
              <w:rPr>
                <w:rFonts w:eastAsia="楷体_GB2312"/>
                <w:kern w:val="0"/>
                <w:szCs w:val="21"/>
              </w:rPr>
              <w:t>ruijz@tom.com</w:t>
            </w:r>
          </w:p>
        </w:tc>
      </w:tr>
      <w:tr w:rsidR="004150DC" w:rsidRPr="00F0456E" w:rsidTr="006F5280">
        <w:trPr>
          <w:trHeight w:val="262"/>
        </w:trPr>
        <w:tc>
          <w:tcPr>
            <w:tcW w:w="828" w:type="dxa"/>
          </w:tcPr>
          <w:p w:rsidR="004150DC" w:rsidRPr="00F0456E" w:rsidRDefault="004150DC" w:rsidP="006F5280">
            <w:pPr>
              <w:spacing w:before="240" w:line="240" w:lineRule="exact"/>
              <w:jc w:val="left"/>
              <w:rPr>
                <w:rFonts w:eastAsia="楷体_GB2312"/>
                <w:b/>
                <w:szCs w:val="21"/>
              </w:rPr>
            </w:pPr>
            <w:r>
              <w:rPr>
                <w:rFonts w:eastAsia="楷体_GB2312" w:hint="eastAsia"/>
                <w:szCs w:val="21"/>
              </w:rPr>
              <w:t>副主任委员</w:t>
            </w:r>
          </w:p>
        </w:tc>
        <w:tc>
          <w:tcPr>
            <w:tcW w:w="1080" w:type="dxa"/>
          </w:tcPr>
          <w:p w:rsidR="004150DC" w:rsidRPr="00F0456E" w:rsidRDefault="004150DC" w:rsidP="006F5280">
            <w:pPr>
              <w:spacing w:before="240" w:line="240" w:lineRule="exact"/>
              <w:jc w:val="left"/>
              <w:rPr>
                <w:rFonts w:eastAsia="楷体_GB2312"/>
                <w:szCs w:val="21"/>
              </w:rPr>
            </w:pPr>
            <w:r w:rsidRPr="00F0456E">
              <w:rPr>
                <w:rFonts w:eastAsia="楷体_GB2312" w:hint="eastAsia"/>
                <w:szCs w:val="21"/>
              </w:rPr>
              <w:t>朱余兵</w:t>
            </w:r>
          </w:p>
        </w:tc>
        <w:tc>
          <w:tcPr>
            <w:tcW w:w="720" w:type="dxa"/>
          </w:tcPr>
          <w:p w:rsidR="004150DC" w:rsidRPr="00F0456E" w:rsidRDefault="004150DC" w:rsidP="006F5280">
            <w:pPr>
              <w:spacing w:before="240" w:line="240" w:lineRule="exact"/>
              <w:jc w:val="left"/>
              <w:rPr>
                <w:rFonts w:eastAsia="楷体_GB2312"/>
                <w:szCs w:val="21"/>
              </w:rPr>
            </w:pPr>
            <w:r w:rsidRPr="00F0456E">
              <w:rPr>
                <w:rFonts w:eastAsia="楷体_GB2312"/>
                <w:szCs w:val="21"/>
              </w:rPr>
              <w:t>男</w:t>
            </w:r>
          </w:p>
        </w:tc>
        <w:tc>
          <w:tcPr>
            <w:tcW w:w="1080" w:type="dxa"/>
          </w:tcPr>
          <w:p w:rsidR="004150DC" w:rsidRPr="00F0456E" w:rsidRDefault="004150DC" w:rsidP="006F5280">
            <w:pPr>
              <w:spacing w:before="240" w:line="240" w:lineRule="exact"/>
              <w:jc w:val="left"/>
              <w:rPr>
                <w:rFonts w:eastAsia="楷体_GB2312"/>
                <w:szCs w:val="21"/>
              </w:rPr>
            </w:pPr>
            <w:r w:rsidRPr="00F0456E">
              <w:rPr>
                <w:rFonts w:eastAsia="楷体_GB2312" w:hint="eastAsia"/>
                <w:szCs w:val="21"/>
              </w:rPr>
              <w:t>副主任</w:t>
            </w:r>
          </w:p>
        </w:tc>
        <w:tc>
          <w:tcPr>
            <w:tcW w:w="1980" w:type="dxa"/>
          </w:tcPr>
          <w:p w:rsidR="004150DC" w:rsidRPr="00F0456E" w:rsidRDefault="004150DC" w:rsidP="006F5280">
            <w:pPr>
              <w:spacing w:before="240" w:line="240" w:lineRule="exact"/>
              <w:jc w:val="left"/>
              <w:rPr>
                <w:rFonts w:eastAsia="楷体_GB2312"/>
                <w:szCs w:val="21"/>
              </w:rPr>
            </w:pPr>
            <w:r w:rsidRPr="00F0456E">
              <w:rPr>
                <w:rFonts w:eastAsia="楷体_GB2312" w:hint="eastAsia"/>
                <w:szCs w:val="21"/>
              </w:rPr>
              <w:t>南京市第一医院</w:t>
            </w:r>
            <w:r w:rsidRPr="00F0456E">
              <w:rPr>
                <w:rFonts w:eastAsia="楷体_GB2312" w:hint="eastAsia"/>
                <w:szCs w:val="21"/>
              </w:rPr>
              <w:t>I</w:t>
            </w:r>
            <w:r w:rsidRPr="00F0456E">
              <w:rPr>
                <w:rFonts w:eastAsia="楷体_GB2312" w:hint="eastAsia"/>
                <w:szCs w:val="21"/>
              </w:rPr>
              <w:t>期临床实验室主任</w:t>
            </w:r>
          </w:p>
        </w:tc>
        <w:tc>
          <w:tcPr>
            <w:tcW w:w="3960" w:type="dxa"/>
          </w:tcPr>
          <w:p w:rsidR="004150DC" w:rsidRPr="00F0456E" w:rsidRDefault="004150DC" w:rsidP="006F5280">
            <w:pPr>
              <w:spacing w:before="240" w:line="240" w:lineRule="exact"/>
              <w:ind w:firstLine="480"/>
              <w:jc w:val="left"/>
              <w:rPr>
                <w:rFonts w:eastAsia="楷体_GB2312"/>
                <w:szCs w:val="21"/>
              </w:rPr>
            </w:pPr>
            <w:r w:rsidRPr="00F0456E">
              <w:rPr>
                <w:rFonts w:eastAsia="楷体_GB2312" w:hint="eastAsia"/>
                <w:szCs w:val="21"/>
              </w:rPr>
              <w:t>长乐路</w:t>
            </w:r>
            <w:r w:rsidRPr="00F0456E">
              <w:rPr>
                <w:rFonts w:eastAsia="楷体_GB2312" w:hint="eastAsia"/>
                <w:szCs w:val="21"/>
              </w:rPr>
              <w:t>68</w:t>
            </w:r>
            <w:r w:rsidRPr="00F0456E">
              <w:rPr>
                <w:rFonts w:eastAsia="楷体_GB2312" w:hint="eastAsia"/>
                <w:szCs w:val="21"/>
              </w:rPr>
              <w:t>号</w:t>
            </w:r>
            <w:r w:rsidRPr="00F0456E">
              <w:rPr>
                <w:rFonts w:eastAsia="楷体_GB2312" w:hint="eastAsia"/>
                <w:szCs w:val="21"/>
              </w:rPr>
              <w:t>210006</w:t>
            </w:r>
          </w:p>
          <w:p w:rsidR="004150DC" w:rsidRPr="00F0456E" w:rsidRDefault="004150DC" w:rsidP="006F5280">
            <w:pPr>
              <w:spacing w:before="240" w:line="240" w:lineRule="exact"/>
              <w:ind w:firstLine="480"/>
              <w:jc w:val="left"/>
              <w:rPr>
                <w:rFonts w:eastAsia="楷体_GB2312"/>
                <w:szCs w:val="21"/>
              </w:rPr>
            </w:pPr>
            <w:r w:rsidRPr="00F0456E">
              <w:rPr>
                <w:rFonts w:eastAsia="楷体_GB2312" w:hint="eastAsia"/>
                <w:szCs w:val="21"/>
              </w:rPr>
              <w:t>18951670305</w:t>
            </w:r>
          </w:p>
          <w:p w:rsidR="004150DC" w:rsidRPr="00147F55" w:rsidRDefault="0005344A" w:rsidP="006F5280">
            <w:pPr>
              <w:spacing w:before="240" w:line="240" w:lineRule="exact"/>
              <w:ind w:firstLineChars="200" w:firstLine="420"/>
              <w:jc w:val="left"/>
              <w:rPr>
                <w:rFonts w:ascii="宋体" w:eastAsia="宋体" w:hAnsi="宋体"/>
                <w:szCs w:val="21"/>
              </w:rPr>
            </w:pPr>
            <w:hyperlink r:id="rId11" w:history="1">
              <w:r w:rsidR="004150DC" w:rsidRPr="00147F55">
                <w:rPr>
                  <w:rStyle w:val="a5"/>
                  <w:rFonts w:ascii="宋体" w:eastAsia="宋体" w:hAnsi="宋体"/>
                  <w:szCs w:val="21"/>
                </w:rPr>
                <w:t>zyb86052002@163.com</w:t>
              </w:r>
            </w:hyperlink>
          </w:p>
        </w:tc>
      </w:tr>
      <w:tr w:rsidR="004150DC" w:rsidRPr="00F0456E" w:rsidTr="006F5280">
        <w:trPr>
          <w:trHeight w:val="262"/>
        </w:trPr>
        <w:tc>
          <w:tcPr>
            <w:tcW w:w="828" w:type="dxa"/>
          </w:tcPr>
          <w:p w:rsidR="004150DC" w:rsidRDefault="004150DC" w:rsidP="006F5280">
            <w:pPr>
              <w:spacing w:before="240" w:line="240" w:lineRule="exact"/>
              <w:jc w:val="left"/>
              <w:rPr>
                <w:rFonts w:eastAsia="楷体_GB2312"/>
                <w:szCs w:val="21"/>
              </w:rPr>
            </w:pPr>
            <w:r>
              <w:rPr>
                <w:rFonts w:eastAsia="楷体_GB2312" w:hint="eastAsia"/>
                <w:szCs w:val="21"/>
              </w:rPr>
              <w:t>副主任委员</w:t>
            </w:r>
          </w:p>
        </w:tc>
        <w:tc>
          <w:tcPr>
            <w:tcW w:w="1080" w:type="dxa"/>
          </w:tcPr>
          <w:p w:rsidR="004150DC" w:rsidRPr="00F0456E" w:rsidRDefault="004150DC" w:rsidP="006F5280">
            <w:pPr>
              <w:spacing w:before="240" w:line="240" w:lineRule="exact"/>
              <w:jc w:val="left"/>
              <w:rPr>
                <w:rFonts w:eastAsia="楷体_GB2312"/>
                <w:szCs w:val="21"/>
              </w:rPr>
            </w:pPr>
            <w:r w:rsidRPr="00F0456E">
              <w:rPr>
                <w:rFonts w:eastAsia="楷体_GB2312" w:hint="eastAsia"/>
                <w:szCs w:val="21"/>
              </w:rPr>
              <w:t>钱</w:t>
            </w:r>
            <w:r>
              <w:rPr>
                <w:rFonts w:eastAsia="楷体_GB2312" w:hint="eastAsia"/>
                <w:szCs w:val="21"/>
              </w:rPr>
              <w:t xml:space="preserve"> </w:t>
            </w:r>
            <w:r w:rsidRPr="00F0456E">
              <w:rPr>
                <w:rFonts w:eastAsia="楷体_GB2312" w:hint="eastAsia"/>
                <w:szCs w:val="21"/>
              </w:rPr>
              <w:t>薇</w:t>
            </w:r>
          </w:p>
        </w:tc>
        <w:tc>
          <w:tcPr>
            <w:tcW w:w="720" w:type="dxa"/>
          </w:tcPr>
          <w:p w:rsidR="004150DC" w:rsidRPr="00F0456E" w:rsidRDefault="004150DC" w:rsidP="006F5280">
            <w:pPr>
              <w:spacing w:before="240" w:line="240" w:lineRule="exact"/>
              <w:jc w:val="left"/>
              <w:rPr>
                <w:rFonts w:eastAsia="楷体_GB2312"/>
                <w:szCs w:val="21"/>
              </w:rPr>
            </w:pPr>
            <w:r w:rsidRPr="00F0456E">
              <w:rPr>
                <w:rFonts w:eastAsia="楷体_GB2312"/>
                <w:szCs w:val="21"/>
              </w:rPr>
              <w:t>女</w:t>
            </w:r>
          </w:p>
        </w:tc>
        <w:tc>
          <w:tcPr>
            <w:tcW w:w="1080" w:type="dxa"/>
          </w:tcPr>
          <w:p w:rsidR="004150DC" w:rsidRPr="00F0456E" w:rsidRDefault="004150DC" w:rsidP="006F5280">
            <w:pPr>
              <w:spacing w:before="240" w:line="240" w:lineRule="exact"/>
              <w:jc w:val="left"/>
              <w:rPr>
                <w:rFonts w:eastAsia="楷体_GB2312"/>
                <w:szCs w:val="21"/>
              </w:rPr>
            </w:pPr>
            <w:r w:rsidRPr="00F0456E">
              <w:rPr>
                <w:rFonts w:eastAsia="楷体_GB2312" w:hint="eastAsia"/>
                <w:szCs w:val="21"/>
              </w:rPr>
              <w:t>主管药师</w:t>
            </w:r>
          </w:p>
        </w:tc>
        <w:tc>
          <w:tcPr>
            <w:tcW w:w="1980" w:type="dxa"/>
          </w:tcPr>
          <w:p w:rsidR="004150DC" w:rsidRPr="00F0456E" w:rsidRDefault="004150DC" w:rsidP="006F5280">
            <w:pPr>
              <w:spacing w:before="240" w:line="240" w:lineRule="exact"/>
              <w:jc w:val="left"/>
              <w:rPr>
                <w:rFonts w:eastAsia="楷体_GB2312"/>
                <w:szCs w:val="21"/>
              </w:rPr>
            </w:pPr>
            <w:r w:rsidRPr="00F0456E">
              <w:rPr>
                <w:rFonts w:eastAsia="楷体_GB2312" w:hint="eastAsia"/>
                <w:szCs w:val="21"/>
              </w:rPr>
              <w:t>南京市鼓楼医院</w:t>
            </w:r>
          </w:p>
          <w:p w:rsidR="004150DC" w:rsidRPr="00F0456E" w:rsidRDefault="004150DC" w:rsidP="006F5280">
            <w:pPr>
              <w:spacing w:before="240" w:line="240" w:lineRule="exact"/>
              <w:jc w:val="left"/>
              <w:rPr>
                <w:rFonts w:eastAsia="楷体_GB2312"/>
                <w:szCs w:val="21"/>
              </w:rPr>
            </w:pPr>
            <w:r w:rsidRPr="00F0456E">
              <w:rPr>
                <w:rFonts w:eastAsia="楷体_GB2312" w:hint="eastAsia"/>
                <w:szCs w:val="21"/>
              </w:rPr>
              <w:t>I</w:t>
            </w:r>
            <w:r w:rsidRPr="00F0456E">
              <w:rPr>
                <w:rFonts w:eastAsia="楷体_GB2312" w:hint="eastAsia"/>
                <w:szCs w:val="21"/>
              </w:rPr>
              <w:t>期临床实验室</w:t>
            </w:r>
          </w:p>
        </w:tc>
        <w:tc>
          <w:tcPr>
            <w:tcW w:w="3960" w:type="dxa"/>
          </w:tcPr>
          <w:p w:rsidR="004150DC" w:rsidRPr="00F0456E" w:rsidRDefault="004150DC" w:rsidP="006F5280">
            <w:pPr>
              <w:widowControl/>
              <w:spacing w:before="240" w:line="240" w:lineRule="exact"/>
              <w:ind w:firstLine="480"/>
              <w:jc w:val="left"/>
              <w:rPr>
                <w:rFonts w:eastAsia="楷体_GB2312"/>
                <w:kern w:val="0"/>
                <w:szCs w:val="21"/>
              </w:rPr>
            </w:pPr>
            <w:r w:rsidRPr="00F0456E">
              <w:rPr>
                <w:rFonts w:eastAsia="楷体_GB2312"/>
                <w:kern w:val="0"/>
                <w:szCs w:val="21"/>
              </w:rPr>
              <w:t>南京市</w:t>
            </w:r>
            <w:r w:rsidRPr="00F0456E">
              <w:rPr>
                <w:rFonts w:eastAsia="楷体_GB2312" w:hint="eastAsia"/>
                <w:kern w:val="0"/>
                <w:szCs w:val="21"/>
              </w:rPr>
              <w:t>中山北路</w:t>
            </w:r>
            <w:r w:rsidRPr="00F0456E">
              <w:rPr>
                <w:rFonts w:eastAsia="楷体_GB2312" w:hint="eastAsia"/>
                <w:kern w:val="0"/>
                <w:szCs w:val="21"/>
              </w:rPr>
              <w:t>53</w:t>
            </w:r>
            <w:r w:rsidRPr="00F0456E">
              <w:rPr>
                <w:rFonts w:eastAsia="楷体_GB2312"/>
                <w:kern w:val="0"/>
                <w:szCs w:val="21"/>
              </w:rPr>
              <w:t>号</w:t>
            </w:r>
            <w:r w:rsidRPr="00F0456E">
              <w:rPr>
                <w:rFonts w:eastAsia="楷体_GB2312"/>
                <w:kern w:val="0"/>
                <w:szCs w:val="21"/>
              </w:rPr>
              <w:t>/ 21000</w:t>
            </w:r>
            <w:r w:rsidRPr="00F0456E">
              <w:rPr>
                <w:rFonts w:eastAsia="楷体_GB2312" w:hint="eastAsia"/>
                <w:kern w:val="0"/>
                <w:szCs w:val="21"/>
              </w:rPr>
              <w:t>8</w:t>
            </w:r>
          </w:p>
          <w:p w:rsidR="004150DC" w:rsidRPr="00F0456E" w:rsidRDefault="004150DC" w:rsidP="006F5280">
            <w:pPr>
              <w:widowControl/>
              <w:spacing w:before="240" w:line="240" w:lineRule="exact"/>
              <w:ind w:firstLine="480"/>
              <w:jc w:val="left"/>
              <w:rPr>
                <w:rFonts w:eastAsia="楷体_GB2312"/>
                <w:kern w:val="0"/>
                <w:szCs w:val="21"/>
              </w:rPr>
            </w:pPr>
            <w:r w:rsidRPr="00F0456E">
              <w:rPr>
                <w:rFonts w:eastAsia="楷体_GB2312" w:hint="eastAsia"/>
                <w:kern w:val="0"/>
                <w:szCs w:val="21"/>
              </w:rPr>
              <w:t>13951981998</w:t>
            </w:r>
          </w:p>
          <w:p w:rsidR="004150DC" w:rsidRPr="00F0456E" w:rsidRDefault="004150DC" w:rsidP="006F5280">
            <w:pPr>
              <w:spacing w:before="240" w:line="240" w:lineRule="exact"/>
              <w:ind w:firstLine="480"/>
              <w:jc w:val="left"/>
              <w:rPr>
                <w:rFonts w:eastAsia="楷体_GB2312"/>
                <w:szCs w:val="21"/>
              </w:rPr>
            </w:pPr>
            <w:r w:rsidRPr="00F0456E">
              <w:rPr>
                <w:rFonts w:eastAsia="楷体_GB2312"/>
                <w:szCs w:val="21"/>
              </w:rPr>
              <w:t>Y</w:t>
            </w:r>
            <w:r w:rsidRPr="00F0456E">
              <w:rPr>
                <w:rFonts w:eastAsia="楷体_GB2312" w:hint="eastAsia"/>
                <w:szCs w:val="21"/>
              </w:rPr>
              <w:t>uanyue_qw@126.com</w:t>
            </w:r>
          </w:p>
        </w:tc>
      </w:tr>
      <w:tr w:rsidR="004150DC" w:rsidRPr="00F0456E" w:rsidTr="006F5280">
        <w:trPr>
          <w:trHeight w:val="262"/>
        </w:trPr>
        <w:tc>
          <w:tcPr>
            <w:tcW w:w="828" w:type="dxa"/>
          </w:tcPr>
          <w:p w:rsidR="004150DC" w:rsidRDefault="004150DC" w:rsidP="006F5280">
            <w:pPr>
              <w:spacing w:before="240" w:line="240" w:lineRule="exact"/>
              <w:jc w:val="left"/>
              <w:rPr>
                <w:rFonts w:eastAsia="楷体_GB2312"/>
                <w:szCs w:val="21"/>
              </w:rPr>
            </w:pPr>
            <w:r>
              <w:rPr>
                <w:rFonts w:eastAsia="楷体_GB2312" w:hint="eastAsia"/>
                <w:szCs w:val="21"/>
              </w:rPr>
              <w:t>副主任委员</w:t>
            </w:r>
          </w:p>
        </w:tc>
        <w:tc>
          <w:tcPr>
            <w:tcW w:w="10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贺</w:t>
            </w:r>
            <w:r w:rsidRPr="002B4E66">
              <w:rPr>
                <w:rFonts w:eastAsia="楷体_GB2312" w:hint="eastAsia"/>
                <w:szCs w:val="21"/>
              </w:rPr>
              <w:t xml:space="preserve"> </w:t>
            </w:r>
            <w:r w:rsidRPr="002B4E66">
              <w:rPr>
                <w:rFonts w:eastAsia="楷体_GB2312" w:hint="eastAsia"/>
                <w:szCs w:val="21"/>
              </w:rPr>
              <w:t>晴</w:t>
            </w:r>
          </w:p>
        </w:tc>
        <w:tc>
          <w:tcPr>
            <w:tcW w:w="72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女</w:t>
            </w:r>
          </w:p>
        </w:tc>
        <w:tc>
          <w:tcPr>
            <w:tcW w:w="10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主任药师</w:t>
            </w:r>
          </w:p>
        </w:tc>
        <w:tc>
          <w:tcPr>
            <w:tcW w:w="19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无锡第一医院</w:t>
            </w:r>
          </w:p>
        </w:tc>
        <w:tc>
          <w:tcPr>
            <w:tcW w:w="3960" w:type="dxa"/>
          </w:tcPr>
          <w:p w:rsidR="004150DC" w:rsidRPr="002B4E66" w:rsidRDefault="004150DC" w:rsidP="006F5280">
            <w:pPr>
              <w:widowControl/>
              <w:ind w:firstLine="480"/>
              <w:jc w:val="left"/>
              <w:rPr>
                <w:rFonts w:eastAsia="楷体_GB2312"/>
                <w:kern w:val="0"/>
                <w:szCs w:val="21"/>
              </w:rPr>
            </w:pPr>
            <w:r w:rsidRPr="002B4E66">
              <w:rPr>
                <w:rFonts w:eastAsia="楷体_GB2312"/>
                <w:kern w:val="0"/>
                <w:szCs w:val="21"/>
              </w:rPr>
              <w:t>无锡市人民中路</w:t>
            </w:r>
            <w:r w:rsidRPr="002B4E66">
              <w:rPr>
                <w:rFonts w:eastAsia="楷体_GB2312"/>
                <w:kern w:val="0"/>
                <w:szCs w:val="21"/>
              </w:rPr>
              <w:t>111</w:t>
            </w:r>
            <w:r w:rsidRPr="002B4E66">
              <w:rPr>
                <w:rFonts w:eastAsia="楷体_GB2312"/>
                <w:kern w:val="0"/>
                <w:szCs w:val="21"/>
              </w:rPr>
              <w:t>号</w:t>
            </w:r>
            <w:r w:rsidRPr="002B4E66">
              <w:rPr>
                <w:rFonts w:eastAsia="楷体_GB2312" w:hint="eastAsia"/>
                <w:kern w:val="0"/>
                <w:szCs w:val="21"/>
              </w:rPr>
              <w:t>14002</w:t>
            </w:r>
          </w:p>
          <w:p w:rsidR="004150DC" w:rsidRPr="002B4E66" w:rsidRDefault="004150DC" w:rsidP="006F5280">
            <w:pPr>
              <w:widowControl/>
              <w:ind w:firstLine="480"/>
              <w:jc w:val="left"/>
              <w:rPr>
                <w:rFonts w:eastAsia="楷体_GB2312"/>
                <w:kern w:val="0"/>
                <w:szCs w:val="21"/>
              </w:rPr>
            </w:pPr>
            <w:r w:rsidRPr="002B4E66">
              <w:rPr>
                <w:rFonts w:eastAsia="楷体_GB2312" w:hint="eastAsia"/>
                <w:kern w:val="0"/>
                <w:szCs w:val="21"/>
              </w:rPr>
              <w:t xml:space="preserve"> </w:t>
            </w:r>
            <w:r w:rsidRPr="002B4E66">
              <w:rPr>
                <w:rFonts w:eastAsia="楷体_GB2312"/>
                <w:kern w:val="0"/>
                <w:szCs w:val="21"/>
              </w:rPr>
              <w:t>13358112136</w:t>
            </w:r>
          </w:p>
          <w:p w:rsidR="004150DC" w:rsidRPr="00F0456E" w:rsidRDefault="004150DC" w:rsidP="006F5280">
            <w:pPr>
              <w:widowControl/>
              <w:spacing w:before="240" w:line="240" w:lineRule="exact"/>
              <w:ind w:firstLine="480"/>
              <w:jc w:val="left"/>
              <w:rPr>
                <w:rFonts w:eastAsia="楷体_GB2312"/>
                <w:kern w:val="0"/>
                <w:szCs w:val="21"/>
              </w:rPr>
            </w:pPr>
            <w:r w:rsidRPr="002B4E66">
              <w:rPr>
                <w:rFonts w:eastAsia="楷体_GB2312" w:hint="eastAsia"/>
                <w:kern w:val="0"/>
                <w:szCs w:val="21"/>
              </w:rPr>
              <w:t>2</w:t>
            </w:r>
            <w:hyperlink r:id="rId12" w:history="1">
              <w:r w:rsidRPr="002B4E66">
                <w:rPr>
                  <w:rFonts w:eastAsia="楷体_GB2312"/>
                  <w:kern w:val="0"/>
                  <w:szCs w:val="21"/>
                </w:rPr>
                <w:t>heqing@wuxiph.com</w:t>
              </w:r>
            </w:hyperlink>
            <w:r w:rsidRPr="002B4E66">
              <w:rPr>
                <w:rFonts w:eastAsia="楷体_GB2312"/>
                <w:kern w:val="0"/>
                <w:szCs w:val="21"/>
              </w:rPr>
              <w:t>  </w:t>
            </w:r>
          </w:p>
        </w:tc>
      </w:tr>
      <w:tr w:rsidR="004150DC" w:rsidRPr="00F0456E" w:rsidTr="006F5280">
        <w:trPr>
          <w:trHeight w:val="262"/>
        </w:trPr>
        <w:tc>
          <w:tcPr>
            <w:tcW w:w="828" w:type="dxa"/>
          </w:tcPr>
          <w:p w:rsidR="004150DC" w:rsidRDefault="004150DC" w:rsidP="006F5280">
            <w:pPr>
              <w:spacing w:before="240" w:line="240" w:lineRule="exact"/>
              <w:jc w:val="left"/>
              <w:rPr>
                <w:rFonts w:eastAsia="楷体_GB2312"/>
                <w:szCs w:val="21"/>
              </w:rPr>
            </w:pPr>
            <w:r>
              <w:rPr>
                <w:rFonts w:eastAsia="楷体_GB2312" w:hint="eastAsia"/>
                <w:szCs w:val="21"/>
              </w:rPr>
              <w:t>副主任委员</w:t>
            </w:r>
          </w:p>
        </w:tc>
        <w:tc>
          <w:tcPr>
            <w:tcW w:w="108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张</w:t>
            </w:r>
            <w:r>
              <w:rPr>
                <w:rFonts w:eastAsia="楷体_GB2312" w:hint="eastAsia"/>
                <w:szCs w:val="21"/>
              </w:rPr>
              <w:t xml:space="preserve"> </w:t>
            </w:r>
            <w:r>
              <w:rPr>
                <w:rFonts w:eastAsia="楷体_GB2312" w:hint="eastAsia"/>
                <w:szCs w:val="21"/>
              </w:rPr>
              <w:t>华</w:t>
            </w:r>
          </w:p>
        </w:tc>
        <w:tc>
          <w:tcPr>
            <w:tcW w:w="72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Pr="002B4E66" w:rsidRDefault="004150DC" w:rsidP="006F5280">
            <w:pPr>
              <w:spacing w:before="240" w:line="240" w:lineRule="exact"/>
              <w:jc w:val="left"/>
              <w:rPr>
                <w:rFonts w:eastAsia="楷体_GB2312"/>
                <w:szCs w:val="21"/>
              </w:rPr>
            </w:pPr>
            <w:r w:rsidRPr="00872862">
              <w:rPr>
                <w:rFonts w:eastAsia="楷体_GB2312" w:hint="eastAsia"/>
                <w:szCs w:val="21"/>
              </w:rPr>
              <w:t>副主任药师</w:t>
            </w:r>
          </w:p>
        </w:tc>
        <w:tc>
          <w:tcPr>
            <w:tcW w:w="198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苏州大学第一附属医院</w:t>
            </w:r>
          </w:p>
        </w:tc>
        <w:tc>
          <w:tcPr>
            <w:tcW w:w="3960" w:type="dxa"/>
          </w:tcPr>
          <w:p w:rsidR="004150DC" w:rsidRDefault="004150DC" w:rsidP="006F5280">
            <w:pPr>
              <w:widowControl/>
              <w:ind w:firstLine="480"/>
              <w:jc w:val="left"/>
              <w:rPr>
                <w:rFonts w:eastAsia="楷体_GB2312"/>
                <w:kern w:val="0"/>
                <w:szCs w:val="21"/>
              </w:rPr>
            </w:pPr>
            <w:r w:rsidRPr="00DE606E">
              <w:rPr>
                <w:rFonts w:eastAsia="楷体_GB2312" w:hint="eastAsia"/>
                <w:kern w:val="0"/>
                <w:szCs w:val="21"/>
              </w:rPr>
              <w:t>苏州市十梓街</w:t>
            </w:r>
            <w:r w:rsidRPr="00DE606E">
              <w:rPr>
                <w:rFonts w:eastAsia="楷体_GB2312"/>
                <w:kern w:val="0"/>
                <w:szCs w:val="21"/>
              </w:rPr>
              <w:t>188</w:t>
            </w:r>
            <w:r w:rsidRPr="00DE606E">
              <w:rPr>
                <w:rFonts w:eastAsia="楷体_GB2312"/>
                <w:kern w:val="0"/>
                <w:szCs w:val="21"/>
              </w:rPr>
              <w:t>号</w:t>
            </w:r>
          </w:p>
          <w:p w:rsidR="004150DC" w:rsidRDefault="004150DC" w:rsidP="006F5280">
            <w:pPr>
              <w:widowControl/>
              <w:ind w:firstLine="480"/>
              <w:jc w:val="left"/>
              <w:rPr>
                <w:rFonts w:eastAsia="楷体_GB2312"/>
                <w:kern w:val="0"/>
                <w:szCs w:val="21"/>
              </w:rPr>
            </w:pPr>
            <w:r>
              <w:rPr>
                <w:rFonts w:eastAsia="楷体_GB2312" w:hint="eastAsia"/>
                <w:kern w:val="0"/>
                <w:szCs w:val="21"/>
              </w:rPr>
              <w:t>13862592687</w:t>
            </w:r>
          </w:p>
          <w:p w:rsidR="004150DC" w:rsidRPr="002B4E66" w:rsidRDefault="004150DC" w:rsidP="006F5280">
            <w:pPr>
              <w:widowControl/>
              <w:ind w:firstLine="480"/>
              <w:jc w:val="left"/>
              <w:rPr>
                <w:rFonts w:eastAsia="楷体_GB2312"/>
                <w:kern w:val="0"/>
                <w:szCs w:val="21"/>
              </w:rPr>
            </w:pPr>
            <w:r>
              <w:rPr>
                <w:rFonts w:eastAsia="楷体_GB2312" w:hint="eastAsia"/>
                <w:kern w:val="0"/>
                <w:szCs w:val="21"/>
              </w:rPr>
              <w:t>13862592687@163.com</w:t>
            </w:r>
          </w:p>
        </w:tc>
      </w:tr>
      <w:tr w:rsidR="004150DC" w:rsidRPr="00F0456E" w:rsidTr="006F5280">
        <w:trPr>
          <w:trHeight w:val="262"/>
        </w:trPr>
        <w:tc>
          <w:tcPr>
            <w:tcW w:w="828" w:type="dxa"/>
          </w:tcPr>
          <w:p w:rsidR="004150DC" w:rsidRDefault="004150DC" w:rsidP="006F5280">
            <w:pPr>
              <w:spacing w:before="240" w:line="240" w:lineRule="exact"/>
              <w:jc w:val="left"/>
              <w:rPr>
                <w:rFonts w:eastAsia="楷体_GB2312"/>
                <w:szCs w:val="21"/>
              </w:rPr>
            </w:pPr>
            <w:r>
              <w:rPr>
                <w:rFonts w:eastAsia="楷体_GB2312" w:hint="eastAsia"/>
                <w:szCs w:val="21"/>
              </w:rPr>
              <w:t>副主任委员</w:t>
            </w:r>
          </w:p>
        </w:tc>
        <w:tc>
          <w:tcPr>
            <w:tcW w:w="1080" w:type="dxa"/>
          </w:tcPr>
          <w:p w:rsidR="004150DC" w:rsidRDefault="004150DC" w:rsidP="006F5280">
            <w:pPr>
              <w:spacing w:before="240" w:line="240" w:lineRule="exact"/>
              <w:jc w:val="left"/>
              <w:rPr>
                <w:rFonts w:eastAsia="楷体_GB2312"/>
                <w:szCs w:val="21"/>
              </w:rPr>
            </w:pPr>
            <w:r>
              <w:rPr>
                <w:rFonts w:eastAsia="楷体_GB2312" w:hint="eastAsia"/>
                <w:szCs w:val="21"/>
              </w:rPr>
              <w:t>孔祥森</w:t>
            </w:r>
          </w:p>
        </w:tc>
        <w:tc>
          <w:tcPr>
            <w:tcW w:w="720" w:type="dxa"/>
          </w:tcPr>
          <w:p w:rsidR="004150DC"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Default="004150DC" w:rsidP="006F5280">
            <w:pPr>
              <w:spacing w:before="240" w:line="240" w:lineRule="exact"/>
              <w:jc w:val="left"/>
              <w:rPr>
                <w:rFonts w:eastAsia="楷体_GB2312"/>
                <w:szCs w:val="21"/>
              </w:rPr>
            </w:pPr>
            <w:r>
              <w:rPr>
                <w:rFonts w:eastAsia="楷体_GB2312" w:hint="eastAsia"/>
                <w:szCs w:val="21"/>
              </w:rPr>
              <w:t>市场监督处处长</w:t>
            </w:r>
          </w:p>
        </w:tc>
        <w:tc>
          <w:tcPr>
            <w:tcW w:w="1980" w:type="dxa"/>
          </w:tcPr>
          <w:p w:rsidR="004150DC" w:rsidRDefault="004150DC" w:rsidP="006F5280">
            <w:pPr>
              <w:spacing w:before="240" w:line="240" w:lineRule="exact"/>
              <w:jc w:val="left"/>
              <w:rPr>
                <w:rFonts w:eastAsia="楷体_GB2312"/>
                <w:szCs w:val="21"/>
              </w:rPr>
            </w:pPr>
            <w:r w:rsidRPr="003D6873">
              <w:rPr>
                <w:rFonts w:eastAsia="楷体_GB2312" w:hint="eastAsia"/>
                <w:szCs w:val="21"/>
              </w:rPr>
              <w:t>江苏省药品监督管理局</w:t>
            </w:r>
          </w:p>
        </w:tc>
        <w:tc>
          <w:tcPr>
            <w:tcW w:w="3960" w:type="dxa"/>
          </w:tcPr>
          <w:p w:rsidR="004150DC" w:rsidRDefault="004150DC" w:rsidP="006F5280">
            <w:pPr>
              <w:widowControl/>
              <w:ind w:firstLine="480"/>
              <w:jc w:val="left"/>
              <w:rPr>
                <w:rFonts w:eastAsia="楷体_GB2312"/>
                <w:kern w:val="0"/>
                <w:szCs w:val="21"/>
              </w:rPr>
            </w:pPr>
            <w:r>
              <w:rPr>
                <w:rFonts w:eastAsia="楷体_GB2312" w:hint="eastAsia"/>
                <w:kern w:val="0"/>
                <w:szCs w:val="21"/>
              </w:rPr>
              <w:t>南京市鼓楼街</w:t>
            </w:r>
            <w:r>
              <w:rPr>
                <w:rFonts w:eastAsia="楷体_GB2312" w:hint="eastAsia"/>
                <w:kern w:val="0"/>
                <w:szCs w:val="21"/>
              </w:rPr>
              <w:t>5</w:t>
            </w:r>
            <w:r>
              <w:rPr>
                <w:rFonts w:eastAsia="楷体_GB2312" w:hint="eastAsia"/>
                <w:kern w:val="0"/>
                <w:szCs w:val="21"/>
              </w:rPr>
              <w:t>号</w:t>
            </w:r>
          </w:p>
          <w:p w:rsidR="004150DC" w:rsidRPr="00872862" w:rsidRDefault="004150DC" w:rsidP="006F5280">
            <w:pPr>
              <w:widowControl/>
              <w:ind w:firstLine="480"/>
              <w:jc w:val="left"/>
              <w:rPr>
                <w:rFonts w:eastAsia="楷体_GB2312"/>
                <w:kern w:val="0"/>
                <w:szCs w:val="21"/>
              </w:rPr>
            </w:pPr>
            <w:r>
              <w:rPr>
                <w:rFonts w:eastAsia="楷体_GB2312" w:hint="eastAsia"/>
                <w:kern w:val="0"/>
                <w:szCs w:val="21"/>
              </w:rPr>
              <w:t>13951966677</w:t>
            </w:r>
          </w:p>
        </w:tc>
      </w:tr>
      <w:tr w:rsidR="004150DC" w:rsidRPr="00F0456E" w:rsidTr="006F5280">
        <w:trPr>
          <w:trHeight w:val="262"/>
        </w:trPr>
        <w:tc>
          <w:tcPr>
            <w:tcW w:w="828" w:type="dxa"/>
          </w:tcPr>
          <w:p w:rsidR="004150DC" w:rsidRDefault="004150DC" w:rsidP="006F5280">
            <w:pPr>
              <w:spacing w:before="240" w:line="240" w:lineRule="exact"/>
              <w:jc w:val="left"/>
              <w:rPr>
                <w:rFonts w:eastAsia="楷体_GB2312"/>
                <w:szCs w:val="21"/>
              </w:rPr>
            </w:pPr>
            <w:r>
              <w:rPr>
                <w:rFonts w:eastAsia="楷体_GB2312" w:hint="eastAsia"/>
                <w:szCs w:val="21"/>
              </w:rPr>
              <w:t>秘书长</w:t>
            </w:r>
          </w:p>
        </w:tc>
        <w:tc>
          <w:tcPr>
            <w:tcW w:w="108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刘史佳</w:t>
            </w:r>
          </w:p>
        </w:tc>
        <w:tc>
          <w:tcPr>
            <w:tcW w:w="72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Pr="002B4E66" w:rsidRDefault="00951A0A" w:rsidP="006F5280">
            <w:pPr>
              <w:spacing w:before="240" w:line="240" w:lineRule="exact"/>
              <w:jc w:val="left"/>
              <w:rPr>
                <w:rFonts w:eastAsia="楷体_GB2312"/>
                <w:szCs w:val="21"/>
              </w:rPr>
            </w:pPr>
            <w:r>
              <w:rPr>
                <w:rFonts w:eastAsia="楷体_GB2312" w:hint="eastAsia"/>
                <w:szCs w:val="21"/>
              </w:rPr>
              <w:t>研究员</w:t>
            </w:r>
          </w:p>
        </w:tc>
        <w:tc>
          <w:tcPr>
            <w:tcW w:w="198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江苏省中医院</w:t>
            </w:r>
          </w:p>
        </w:tc>
        <w:tc>
          <w:tcPr>
            <w:tcW w:w="3960" w:type="dxa"/>
          </w:tcPr>
          <w:p w:rsidR="004150DC" w:rsidRDefault="004150DC" w:rsidP="006F5280">
            <w:pPr>
              <w:widowControl/>
              <w:ind w:firstLine="480"/>
              <w:jc w:val="left"/>
              <w:rPr>
                <w:rFonts w:eastAsia="楷体_GB2312"/>
                <w:kern w:val="0"/>
                <w:szCs w:val="21"/>
              </w:rPr>
            </w:pPr>
            <w:r w:rsidRPr="00872862">
              <w:rPr>
                <w:rFonts w:eastAsia="楷体_GB2312" w:hint="eastAsia"/>
                <w:kern w:val="0"/>
                <w:szCs w:val="21"/>
              </w:rPr>
              <w:t>南京市汉中路</w:t>
            </w:r>
            <w:r w:rsidRPr="00872862">
              <w:rPr>
                <w:rFonts w:eastAsia="楷体_GB2312"/>
                <w:kern w:val="0"/>
                <w:szCs w:val="21"/>
              </w:rPr>
              <w:t>155</w:t>
            </w:r>
            <w:r w:rsidRPr="00872862">
              <w:rPr>
                <w:rFonts w:eastAsia="楷体_GB2312"/>
                <w:kern w:val="0"/>
                <w:szCs w:val="21"/>
              </w:rPr>
              <w:t>号</w:t>
            </w:r>
            <w:r>
              <w:rPr>
                <w:rFonts w:eastAsia="楷体_GB2312" w:hint="eastAsia"/>
                <w:kern w:val="0"/>
                <w:szCs w:val="21"/>
              </w:rPr>
              <w:t xml:space="preserve"> 210029</w:t>
            </w:r>
          </w:p>
          <w:p w:rsidR="004150DC" w:rsidRDefault="004150DC" w:rsidP="006F5280">
            <w:pPr>
              <w:widowControl/>
              <w:ind w:firstLine="480"/>
              <w:jc w:val="left"/>
              <w:rPr>
                <w:rFonts w:eastAsia="楷体_GB2312"/>
                <w:kern w:val="0"/>
                <w:szCs w:val="21"/>
              </w:rPr>
            </w:pPr>
            <w:r w:rsidRPr="00872862">
              <w:rPr>
                <w:rFonts w:eastAsia="楷体_GB2312"/>
                <w:kern w:val="0"/>
                <w:szCs w:val="21"/>
              </w:rPr>
              <w:t>13951672230</w:t>
            </w:r>
          </w:p>
          <w:p w:rsidR="004150DC" w:rsidRPr="002B4E66" w:rsidRDefault="004150DC" w:rsidP="006F5280">
            <w:pPr>
              <w:widowControl/>
              <w:ind w:firstLine="480"/>
              <w:jc w:val="left"/>
              <w:rPr>
                <w:rFonts w:eastAsia="楷体_GB2312"/>
                <w:kern w:val="0"/>
                <w:szCs w:val="21"/>
              </w:rPr>
            </w:pPr>
            <w:r w:rsidRPr="00872862">
              <w:rPr>
                <w:rFonts w:eastAsia="楷体_GB2312"/>
                <w:kern w:val="0"/>
                <w:szCs w:val="21"/>
              </w:rPr>
              <w:t>andy3312083@sina.com</w:t>
            </w:r>
          </w:p>
        </w:tc>
      </w:tr>
      <w:tr w:rsidR="004150DC" w:rsidRPr="00F0456E" w:rsidTr="006F5280">
        <w:trPr>
          <w:trHeight w:val="262"/>
        </w:trPr>
        <w:tc>
          <w:tcPr>
            <w:tcW w:w="828" w:type="dxa"/>
          </w:tcPr>
          <w:p w:rsidR="004150DC" w:rsidRDefault="004150DC" w:rsidP="006F5280">
            <w:pPr>
              <w:spacing w:before="240" w:line="240" w:lineRule="exact"/>
              <w:jc w:val="left"/>
              <w:rPr>
                <w:rFonts w:eastAsia="楷体_GB2312"/>
                <w:szCs w:val="21"/>
              </w:rPr>
            </w:pPr>
            <w:r>
              <w:rPr>
                <w:rFonts w:eastAsia="楷体_GB2312" w:hint="eastAsia"/>
                <w:szCs w:val="21"/>
              </w:rPr>
              <w:t>副秘书长</w:t>
            </w:r>
          </w:p>
        </w:tc>
        <w:tc>
          <w:tcPr>
            <w:tcW w:w="1080" w:type="dxa"/>
          </w:tcPr>
          <w:p w:rsidR="004150DC" w:rsidRDefault="004150DC" w:rsidP="006F5280">
            <w:pPr>
              <w:spacing w:before="240" w:line="240" w:lineRule="exact"/>
              <w:jc w:val="left"/>
              <w:rPr>
                <w:rFonts w:eastAsia="楷体_GB2312"/>
                <w:szCs w:val="21"/>
              </w:rPr>
            </w:pPr>
            <w:r w:rsidRPr="00872862">
              <w:rPr>
                <w:rFonts w:eastAsia="楷体_GB2312" w:hint="eastAsia"/>
                <w:szCs w:val="21"/>
              </w:rPr>
              <w:t>张锦林</w:t>
            </w:r>
          </w:p>
        </w:tc>
        <w:tc>
          <w:tcPr>
            <w:tcW w:w="720" w:type="dxa"/>
          </w:tcPr>
          <w:p w:rsidR="004150DC"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Default="004150DC" w:rsidP="006F5280">
            <w:pPr>
              <w:spacing w:before="240" w:line="240" w:lineRule="exact"/>
              <w:jc w:val="left"/>
              <w:rPr>
                <w:rFonts w:eastAsia="楷体_GB2312"/>
                <w:szCs w:val="21"/>
              </w:rPr>
            </w:pPr>
            <w:r w:rsidRPr="00872862">
              <w:rPr>
                <w:rFonts w:eastAsia="楷体_GB2312" w:hint="eastAsia"/>
                <w:szCs w:val="21"/>
              </w:rPr>
              <w:t>副主任药师</w:t>
            </w:r>
          </w:p>
        </w:tc>
        <w:tc>
          <w:tcPr>
            <w:tcW w:w="1980" w:type="dxa"/>
          </w:tcPr>
          <w:p w:rsidR="004150DC" w:rsidRDefault="004150DC" w:rsidP="006F5280">
            <w:pPr>
              <w:spacing w:before="240" w:line="240" w:lineRule="exact"/>
              <w:jc w:val="left"/>
              <w:rPr>
                <w:rFonts w:eastAsia="楷体_GB2312"/>
                <w:szCs w:val="21"/>
              </w:rPr>
            </w:pPr>
            <w:r w:rsidRPr="00872862">
              <w:rPr>
                <w:rFonts w:eastAsia="楷体_GB2312" w:hint="eastAsia"/>
                <w:szCs w:val="21"/>
              </w:rPr>
              <w:t>南通市肿瘤医院</w:t>
            </w:r>
          </w:p>
        </w:tc>
        <w:tc>
          <w:tcPr>
            <w:tcW w:w="3960" w:type="dxa"/>
          </w:tcPr>
          <w:p w:rsidR="004150DC" w:rsidRDefault="004150DC" w:rsidP="006F5280">
            <w:pPr>
              <w:widowControl/>
              <w:ind w:firstLine="480"/>
              <w:jc w:val="left"/>
              <w:rPr>
                <w:rFonts w:ascii="宋体" w:hAnsi="宋体"/>
                <w:sz w:val="24"/>
              </w:rPr>
            </w:pPr>
            <w:r>
              <w:rPr>
                <w:rFonts w:ascii="宋体" w:hAnsi="宋体"/>
                <w:sz w:val="24"/>
              </w:rPr>
              <w:t>13</w:t>
            </w:r>
            <w:r>
              <w:rPr>
                <w:rFonts w:ascii="宋体" w:hAnsi="宋体" w:hint="eastAsia"/>
                <w:sz w:val="24"/>
              </w:rPr>
              <w:t>585226278</w:t>
            </w:r>
          </w:p>
          <w:p w:rsidR="004150DC" w:rsidRPr="00872862" w:rsidRDefault="004150DC" w:rsidP="006F5280">
            <w:pPr>
              <w:widowControl/>
              <w:ind w:firstLine="480"/>
              <w:jc w:val="left"/>
              <w:rPr>
                <w:rFonts w:eastAsia="楷体_GB2312"/>
                <w:kern w:val="0"/>
                <w:szCs w:val="21"/>
              </w:rPr>
            </w:pPr>
            <w:r w:rsidRPr="00872862">
              <w:rPr>
                <w:rFonts w:eastAsia="楷体_GB2312"/>
                <w:kern w:val="0"/>
                <w:szCs w:val="21"/>
              </w:rPr>
              <w:t>13585226278@163.com</w:t>
            </w:r>
          </w:p>
        </w:tc>
      </w:tr>
      <w:tr w:rsidR="004150DC" w:rsidRPr="00F0456E" w:rsidTr="006F5280">
        <w:trPr>
          <w:trHeight w:val="262"/>
        </w:trPr>
        <w:tc>
          <w:tcPr>
            <w:tcW w:w="828" w:type="dxa"/>
          </w:tcPr>
          <w:p w:rsidR="004150DC" w:rsidRDefault="004150DC" w:rsidP="006F5280">
            <w:pPr>
              <w:spacing w:before="240" w:line="240" w:lineRule="exact"/>
              <w:jc w:val="left"/>
              <w:rPr>
                <w:rFonts w:eastAsia="楷体_GB2312"/>
                <w:szCs w:val="21"/>
              </w:rPr>
            </w:pPr>
          </w:p>
        </w:tc>
        <w:tc>
          <w:tcPr>
            <w:tcW w:w="1080" w:type="dxa"/>
          </w:tcPr>
          <w:p w:rsidR="004150DC" w:rsidRPr="00872862" w:rsidRDefault="004150DC" w:rsidP="006F5280">
            <w:pPr>
              <w:spacing w:before="240" w:line="240" w:lineRule="exact"/>
              <w:jc w:val="left"/>
              <w:rPr>
                <w:rFonts w:eastAsia="楷体_GB2312"/>
                <w:szCs w:val="21"/>
              </w:rPr>
            </w:pPr>
            <w:r>
              <w:rPr>
                <w:rFonts w:eastAsia="楷体_GB2312" w:hint="eastAsia"/>
                <w:szCs w:val="21"/>
              </w:rPr>
              <w:t>王</w:t>
            </w:r>
            <w:r>
              <w:rPr>
                <w:rFonts w:eastAsia="楷体_GB2312" w:hint="eastAsia"/>
                <w:szCs w:val="21"/>
              </w:rPr>
              <w:t xml:space="preserve"> </w:t>
            </w:r>
            <w:r>
              <w:rPr>
                <w:rFonts w:eastAsia="楷体_GB2312" w:hint="eastAsia"/>
                <w:szCs w:val="21"/>
              </w:rPr>
              <w:t>华</w:t>
            </w:r>
          </w:p>
        </w:tc>
        <w:tc>
          <w:tcPr>
            <w:tcW w:w="720" w:type="dxa"/>
          </w:tcPr>
          <w:p w:rsidR="004150DC"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Pr="00872862" w:rsidRDefault="004150DC" w:rsidP="006F5280">
            <w:pPr>
              <w:spacing w:before="240" w:line="240" w:lineRule="exact"/>
              <w:jc w:val="left"/>
              <w:rPr>
                <w:rFonts w:eastAsia="楷体_GB2312"/>
                <w:szCs w:val="21"/>
              </w:rPr>
            </w:pPr>
            <w:r w:rsidRPr="00872862">
              <w:rPr>
                <w:rFonts w:eastAsia="楷体_GB2312" w:hint="eastAsia"/>
                <w:szCs w:val="21"/>
              </w:rPr>
              <w:t>主任药师</w:t>
            </w:r>
          </w:p>
        </w:tc>
        <w:tc>
          <w:tcPr>
            <w:tcW w:w="1980" w:type="dxa"/>
          </w:tcPr>
          <w:p w:rsidR="004150DC" w:rsidRPr="00872862" w:rsidRDefault="00EA7ABB" w:rsidP="006F5280">
            <w:pPr>
              <w:spacing w:before="240" w:line="240" w:lineRule="exact"/>
              <w:jc w:val="left"/>
              <w:rPr>
                <w:rFonts w:eastAsia="楷体_GB2312"/>
                <w:szCs w:val="21"/>
              </w:rPr>
            </w:pPr>
            <w:r>
              <w:rPr>
                <w:rFonts w:eastAsia="楷体_GB2312" w:hint="eastAsia"/>
                <w:szCs w:val="21"/>
              </w:rPr>
              <w:t>泰州市中医医院</w:t>
            </w:r>
          </w:p>
        </w:tc>
        <w:tc>
          <w:tcPr>
            <w:tcW w:w="3960" w:type="dxa"/>
          </w:tcPr>
          <w:p w:rsidR="00EA7ABB" w:rsidRDefault="00EA7ABB" w:rsidP="00EA7ABB">
            <w:pPr>
              <w:ind w:firstLine="480"/>
              <w:jc w:val="left"/>
              <w:rPr>
                <w:rFonts w:eastAsia="楷体_GB2312"/>
                <w:szCs w:val="21"/>
              </w:rPr>
            </w:pPr>
            <w:r w:rsidRPr="00EA7ABB">
              <w:rPr>
                <w:rFonts w:eastAsia="楷体_GB2312" w:hint="eastAsia"/>
                <w:szCs w:val="21"/>
              </w:rPr>
              <w:t>泰州市海陵区邑庙街</w:t>
            </w:r>
            <w:r w:rsidRPr="00EA7ABB">
              <w:rPr>
                <w:rFonts w:eastAsia="楷体_GB2312"/>
                <w:szCs w:val="21"/>
              </w:rPr>
              <w:t>6</w:t>
            </w:r>
            <w:r w:rsidRPr="00EA7ABB">
              <w:rPr>
                <w:rFonts w:eastAsia="楷体_GB2312"/>
                <w:szCs w:val="21"/>
              </w:rPr>
              <w:t>号</w:t>
            </w:r>
          </w:p>
          <w:p w:rsidR="004150DC" w:rsidRPr="00EA7ABB" w:rsidRDefault="00EA7ABB" w:rsidP="00EA7ABB">
            <w:pPr>
              <w:ind w:firstLine="480"/>
              <w:jc w:val="left"/>
              <w:rPr>
                <w:rFonts w:eastAsia="楷体_GB2312"/>
                <w:szCs w:val="21"/>
              </w:rPr>
            </w:pPr>
            <w:r>
              <w:rPr>
                <w:rFonts w:eastAsia="楷体_GB2312" w:hint="eastAsia"/>
                <w:szCs w:val="21"/>
              </w:rPr>
              <w:t>0523-86611399</w:t>
            </w:r>
          </w:p>
        </w:tc>
      </w:tr>
      <w:tr w:rsidR="004150DC" w:rsidRPr="00F0456E" w:rsidTr="006F5280">
        <w:trPr>
          <w:trHeight w:val="262"/>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樊宏伟</w:t>
            </w:r>
          </w:p>
        </w:tc>
        <w:tc>
          <w:tcPr>
            <w:tcW w:w="72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女</w:t>
            </w:r>
          </w:p>
        </w:tc>
        <w:tc>
          <w:tcPr>
            <w:tcW w:w="10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博士</w:t>
            </w:r>
          </w:p>
        </w:tc>
        <w:tc>
          <w:tcPr>
            <w:tcW w:w="19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南京市第一医院</w:t>
            </w:r>
          </w:p>
        </w:tc>
        <w:tc>
          <w:tcPr>
            <w:tcW w:w="3960" w:type="dxa"/>
          </w:tcPr>
          <w:p w:rsidR="004150DC" w:rsidRDefault="004150DC" w:rsidP="006F5280">
            <w:pPr>
              <w:ind w:firstLine="480"/>
              <w:jc w:val="left"/>
              <w:rPr>
                <w:rFonts w:eastAsia="楷体_GB2312"/>
                <w:szCs w:val="21"/>
              </w:rPr>
            </w:pPr>
            <w:r w:rsidRPr="002B4E66">
              <w:rPr>
                <w:rFonts w:eastAsia="楷体_GB2312" w:hint="eastAsia"/>
                <w:szCs w:val="21"/>
              </w:rPr>
              <w:t>南京长乐路</w:t>
            </w:r>
            <w:r w:rsidRPr="002B4E66">
              <w:rPr>
                <w:rFonts w:eastAsia="楷体_GB2312" w:hint="eastAsia"/>
                <w:szCs w:val="21"/>
              </w:rPr>
              <w:t>68</w:t>
            </w:r>
            <w:r w:rsidRPr="002B4E66">
              <w:rPr>
                <w:rFonts w:eastAsia="楷体_GB2312" w:hint="eastAsia"/>
                <w:szCs w:val="21"/>
              </w:rPr>
              <w:t>号</w:t>
            </w:r>
            <w:r w:rsidRPr="002B4E66">
              <w:rPr>
                <w:rFonts w:eastAsia="楷体_GB2312" w:hint="eastAsia"/>
                <w:szCs w:val="21"/>
              </w:rPr>
              <w:t>210006</w:t>
            </w:r>
          </w:p>
          <w:p w:rsidR="004150DC" w:rsidRPr="002B4E66" w:rsidRDefault="004150DC" w:rsidP="006F5280">
            <w:pPr>
              <w:ind w:firstLine="480"/>
              <w:jc w:val="left"/>
              <w:rPr>
                <w:rFonts w:eastAsia="楷体_GB2312"/>
                <w:szCs w:val="21"/>
              </w:rPr>
            </w:pPr>
            <w:r w:rsidRPr="002B4E66">
              <w:rPr>
                <w:rFonts w:eastAsia="楷体_GB2312" w:hint="eastAsia"/>
                <w:szCs w:val="21"/>
              </w:rPr>
              <w:t>18951670368</w:t>
            </w:r>
          </w:p>
          <w:p w:rsidR="004150DC" w:rsidRPr="00F0456E" w:rsidRDefault="004150DC" w:rsidP="006F5280">
            <w:pPr>
              <w:spacing w:before="240" w:line="240" w:lineRule="exact"/>
              <w:ind w:firstLine="480"/>
              <w:jc w:val="left"/>
              <w:rPr>
                <w:rFonts w:eastAsia="楷体_GB2312"/>
                <w:szCs w:val="21"/>
              </w:rPr>
            </w:pPr>
            <w:r w:rsidRPr="002B4E66">
              <w:rPr>
                <w:rFonts w:eastAsia="楷体_GB2312" w:hint="eastAsia"/>
                <w:szCs w:val="21"/>
              </w:rPr>
              <w:t>Fanhongwei178@sina.com</w:t>
            </w:r>
          </w:p>
        </w:tc>
      </w:tr>
      <w:tr w:rsidR="004150DC" w:rsidRPr="00F0456E" w:rsidTr="006F5280">
        <w:trPr>
          <w:trHeight w:val="262"/>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王大为</w:t>
            </w:r>
          </w:p>
        </w:tc>
        <w:tc>
          <w:tcPr>
            <w:tcW w:w="72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男</w:t>
            </w:r>
          </w:p>
        </w:tc>
        <w:tc>
          <w:tcPr>
            <w:tcW w:w="10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博士</w:t>
            </w:r>
          </w:p>
        </w:tc>
        <w:tc>
          <w:tcPr>
            <w:tcW w:w="1980" w:type="dxa"/>
          </w:tcPr>
          <w:p w:rsidR="004150DC" w:rsidRPr="00F0456E" w:rsidRDefault="004150DC" w:rsidP="006F5280">
            <w:pPr>
              <w:spacing w:before="240" w:line="240" w:lineRule="exact"/>
              <w:jc w:val="left"/>
              <w:rPr>
                <w:rFonts w:eastAsia="楷体_GB2312"/>
                <w:szCs w:val="21"/>
              </w:rPr>
            </w:pPr>
            <w:r w:rsidRPr="002B4E66">
              <w:rPr>
                <w:rFonts w:eastAsia="楷体_GB2312" w:hint="eastAsia"/>
                <w:szCs w:val="21"/>
              </w:rPr>
              <w:t>江苏中西医结合</w:t>
            </w:r>
          </w:p>
        </w:tc>
        <w:tc>
          <w:tcPr>
            <w:tcW w:w="3960" w:type="dxa"/>
          </w:tcPr>
          <w:p w:rsidR="004150DC" w:rsidRPr="002B4E66" w:rsidRDefault="004150DC" w:rsidP="006F5280">
            <w:pPr>
              <w:ind w:firstLine="480"/>
              <w:jc w:val="left"/>
              <w:rPr>
                <w:rFonts w:eastAsia="楷体_GB2312"/>
                <w:color w:val="000000"/>
                <w:kern w:val="0"/>
                <w:szCs w:val="21"/>
              </w:rPr>
            </w:pPr>
            <w:r w:rsidRPr="002B4E66">
              <w:rPr>
                <w:rFonts w:eastAsia="楷体_GB2312" w:hint="eastAsia"/>
                <w:color w:val="000000"/>
                <w:kern w:val="0"/>
                <w:szCs w:val="21"/>
              </w:rPr>
              <w:t>迈皋桥十字街</w:t>
            </w:r>
            <w:r w:rsidRPr="002B4E66">
              <w:rPr>
                <w:rFonts w:eastAsia="楷体_GB2312" w:hint="eastAsia"/>
                <w:color w:val="000000"/>
                <w:kern w:val="0"/>
                <w:szCs w:val="21"/>
              </w:rPr>
              <w:t>100</w:t>
            </w:r>
            <w:r w:rsidRPr="002B4E66">
              <w:rPr>
                <w:rFonts w:eastAsia="楷体_GB2312" w:hint="eastAsia"/>
                <w:color w:val="000000"/>
                <w:kern w:val="0"/>
                <w:szCs w:val="21"/>
              </w:rPr>
              <w:t>号</w:t>
            </w:r>
            <w:r w:rsidRPr="002B4E66">
              <w:rPr>
                <w:rFonts w:eastAsia="楷体_GB2312" w:hint="eastAsia"/>
                <w:color w:val="000000"/>
                <w:kern w:val="0"/>
                <w:szCs w:val="21"/>
              </w:rPr>
              <w:t>210028</w:t>
            </w:r>
          </w:p>
          <w:p w:rsidR="004150DC" w:rsidRPr="002B4E66" w:rsidRDefault="004150DC" w:rsidP="006F5280">
            <w:pPr>
              <w:ind w:firstLine="480"/>
              <w:jc w:val="left"/>
              <w:rPr>
                <w:rFonts w:eastAsia="楷体_GB2312"/>
                <w:color w:val="000000"/>
                <w:kern w:val="0"/>
                <w:szCs w:val="21"/>
              </w:rPr>
            </w:pPr>
            <w:r w:rsidRPr="002B4E66">
              <w:rPr>
                <w:rFonts w:eastAsia="楷体_GB2312" w:hint="eastAsia"/>
                <w:color w:val="000000"/>
                <w:kern w:val="0"/>
                <w:szCs w:val="21"/>
              </w:rPr>
              <w:t>13851797859</w:t>
            </w:r>
          </w:p>
          <w:p w:rsidR="004150DC" w:rsidRPr="00F0456E" w:rsidRDefault="004150DC" w:rsidP="006F5280">
            <w:pPr>
              <w:spacing w:before="240" w:line="240" w:lineRule="exact"/>
              <w:ind w:firstLine="480"/>
              <w:jc w:val="left"/>
              <w:rPr>
                <w:rFonts w:eastAsia="楷体_GB2312"/>
                <w:szCs w:val="21"/>
              </w:rPr>
            </w:pPr>
            <w:r w:rsidRPr="002B4E66">
              <w:rPr>
                <w:rFonts w:eastAsia="楷体_GB2312" w:hint="eastAsia"/>
                <w:color w:val="000000"/>
                <w:kern w:val="0"/>
                <w:szCs w:val="21"/>
              </w:rPr>
              <w:t>cleverwdw@126.com</w:t>
            </w:r>
          </w:p>
        </w:tc>
      </w:tr>
      <w:tr w:rsidR="004150DC" w:rsidRPr="00F0456E" w:rsidTr="006F5280">
        <w:trPr>
          <w:trHeight w:val="262"/>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2B4E66" w:rsidRDefault="004150DC" w:rsidP="006F5280">
            <w:pPr>
              <w:spacing w:before="240" w:line="240" w:lineRule="exact"/>
              <w:jc w:val="left"/>
              <w:rPr>
                <w:rFonts w:eastAsia="楷体_GB2312"/>
                <w:szCs w:val="21"/>
              </w:rPr>
            </w:pPr>
            <w:r w:rsidRPr="00CE07CF">
              <w:rPr>
                <w:rFonts w:eastAsia="楷体_GB2312" w:hint="eastAsia"/>
                <w:szCs w:val="21"/>
              </w:rPr>
              <w:t>邵</w:t>
            </w:r>
            <w:r>
              <w:rPr>
                <w:rFonts w:eastAsia="楷体_GB2312" w:hint="eastAsia"/>
                <w:szCs w:val="21"/>
              </w:rPr>
              <w:t xml:space="preserve"> </w:t>
            </w:r>
            <w:r w:rsidRPr="00CE07CF">
              <w:rPr>
                <w:rFonts w:eastAsia="楷体_GB2312" w:hint="eastAsia"/>
                <w:szCs w:val="21"/>
              </w:rPr>
              <w:t>凤</w:t>
            </w:r>
          </w:p>
        </w:tc>
        <w:tc>
          <w:tcPr>
            <w:tcW w:w="72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女</w:t>
            </w:r>
          </w:p>
        </w:tc>
        <w:tc>
          <w:tcPr>
            <w:tcW w:w="1080" w:type="dxa"/>
          </w:tcPr>
          <w:p w:rsidR="004150DC" w:rsidRPr="002B4E66" w:rsidRDefault="004150DC" w:rsidP="006F5280">
            <w:pPr>
              <w:spacing w:before="240" w:line="240" w:lineRule="exact"/>
              <w:jc w:val="left"/>
              <w:rPr>
                <w:rFonts w:eastAsia="楷体_GB2312"/>
                <w:szCs w:val="21"/>
              </w:rPr>
            </w:pPr>
            <w:r w:rsidRPr="00CE07CF">
              <w:rPr>
                <w:rFonts w:eastAsia="楷体_GB2312" w:hint="eastAsia"/>
                <w:szCs w:val="21"/>
              </w:rPr>
              <w:t>副研究员</w:t>
            </w:r>
          </w:p>
        </w:tc>
        <w:tc>
          <w:tcPr>
            <w:tcW w:w="1980" w:type="dxa"/>
          </w:tcPr>
          <w:p w:rsidR="004150DC" w:rsidRPr="002B4E66" w:rsidRDefault="004150DC" w:rsidP="006F5280">
            <w:pPr>
              <w:spacing w:before="240" w:line="240" w:lineRule="exact"/>
              <w:jc w:val="left"/>
              <w:rPr>
                <w:rFonts w:eastAsia="楷体_GB2312"/>
                <w:szCs w:val="21"/>
              </w:rPr>
            </w:pPr>
            <w:r w:rsidRPr="00CE07CF">
              <w:rPr>
                <w:rFonts w:eastAsia="楷体_GB2312" w:hint="eastAsia"/>
                <w:szCs w:val="21"/>
              </w:rPr>
              <w:t>江苏省人民医院</w:t>
            </w:r>
          </w:p>
        </w:tc>
        <w:tc>
          <w:tcPr>
            <w:tcW w:w="3960" w:type="dxa"/>
          </w:tcPr>
          <w:p w:rsidR="004150DC" w:rsidRDefault="004150DC" w:rsidP="006F5280">
            <w:pPr>
              <w:ind w:firstLine="480"/>
              <w:jc w:val="left"/>
              <w:rPr>
                <w:rFonts w:eastAsia="楷体_GB2312"/>
                <w:color w:val="000000"/>
                <w:kern w:val="0"/>
                <w:szCs w:val="21"/>
              </w:rPr>
            </w:pPr>
            <w:r w:rsidRPr="00CE07CF">
              <w:rPr>
                <w:rFonts w:eastAsia="楷体_GB2312" w:hint="eastAsia"/>
                <w:color w:val="000000"/>
                <w:kern w:val="0"/>
                <w:szCs w:val="21"/>
              </w:rPr>
              <w:t>南京市广州路</w:t>
            </w:r>
            <w:r w:rsidRPr="00CE07CF">
              <w:rPr>
                <w:rFonts w:eastAsia="楷体_GB2312"/>
                <w:color w:val="000000"/>
                <w:kern w:val="0"/>
                <w:szCs w:val="21"/>
              </w:rPr>
              <w:t>300</w:t>
            </w:r>
            <w:r w:rsidRPr="00CE07CF">
              <w:rPr>
                <w:rFonts w:eastAsia="楷体_GB2312"/>
                <w:color w:val="000000"/>
                <w:kern w:val="0"/>
                <w:szCs w:val="21"/>
              </w:rPr>
              <w:t>号</w:t>
            </w:r>
          </w:p>
          <w:p w:rsidR="004150DC" w:rsidRDefault="004150DC" w:rsidP="006F5280">
            <w:pPr>
              <w:ind w:firstLine="480"/>
              <w:jc w:val="left"/>
              <w:rPr>
                <w:rFonts w:eastAsia="楷体_GB2312"/>
                <w:color w:val="000000"/>
                <w:kern w:val="0"/>
                <w:szCs w:val="21"/>
              </w:rPr>
            </w:pPr>
            <w:r w:rsidRPr="00CE07CF">
              <w:rPr>
                <w:rFonts w:eastAsia="楷体_GB2312"/>
                <w:color w:val="000000"/>
                <w:kern w:val="0"/>
                <w:szCs w:val="21"/>
              </w:rPr>
              <w:t>13851691161</w:t>
            </w:r>
          </w:p>
          <w:p w:rsidR="004150DC" w:rsidRPr="002B4E66" w:rsidRDefault="004150DC" w:rsidP="006F5280">
            <w:pPr>
              <w:ind w:firstLine="480"/>
              <w:jc w:val="left"/>
              <w:rPr>
                <w:rFonts w:eastAsia="楷体_GB2312"/>
                <w:color w:val="000000"/>
                <w:kern w:val="0"/>
                <w:szCs w:val="21"/>
              </w:rPr>
            </w:pPr>
            <w:r w:rsidRPr="00CE07CF">
              <w:rPr>
                <w:rFonts w:eastAsia="楷体_GB2312"/>
                <w:color w:val="000000"/>
                <w:kern w:val="0"/>
                <w:szCs w:val="21"/>
              </w:rPr>
              <w:t>shaofengnj@163.com</w:t>
            </w:r>
          </w:p>
        </w:tc>
      </w:tr>
      <w:tr w:rsidR="004150DC" w:rsidRPr="00F0456E" w:rsidTr="006F5280">
        <w:trPr>
          <w:trHeight w:val="262"/>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CE07CF" w:rsidRDefault="004150DC" w:rsidP="006F5280">
            <w:pPr>
              <w:spacing w:before="240" w:line="240" w:lineRule="exact"/>
              <w:jc w:val="left"/>
              <w:rPr>
                <w:rFonts w:eastAsia="楷体_GB2312"/>
                <w:szCs w:val="21"/>
              </w:rPr>
            </w:pPr>
            <w:r w:rsidRPr="00147F55">
              <w:rPr>
                <w:rFonts w:eastAsia="楷体_GB2312" w:hint="eastAsia"/>
                <w:szCs w:val="21"/>
              </w:rPr>
              <w:t>阮小庶</w:t>
            </w:r>
          </w:p>
        </w:tc>
        <w:tc>
          <w:tcPr>
            <w:tcW w:w="720" w:type="dxa"/>
          </w:tcPr>
          <w:p w:rsidR="004150DC"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Pr="00CE07CF" w:rsidRDefault="004150DC" w:rsidP="006F5280">
            <w:pPr>
              <w:spacing w:before="240" w:line="240" w:lineRule="exact"/>
              <w:jc w:val="left"/>
              <w:rPr>
                <w:rFonts w:eastAsia="楷体_GB2312"/>
                <w:szCs w:val="21"/>
              </w:rPr>
            </w:pPr>
            <w:r>
              <w:rPr>
                <w:rFonts w:eastAsia="楷体_GB2312" w:hint="eastAsia"/>
                <w:szCs w:val="21"/>
              </w:rPr>
              <w:t>总经理</w:t>
            </w:r>
          </w:p>
        </w:tc>
        <w:tc>
          <w:tcPr>
            <w:tcW w:w="1980" w:type="dxa"/>
          </w:tcPr>
          <w:p w:rsidR="004150DC" w:rsidRPr="00CE07CF" w:rsidRDefault="004150DC" w:rsidP="006F5280">
            <w:pPr>
              <w:spacing w:before="240" w:line="240" w:lineRule="exact"/>
              <w:jc w:val="left"/>
              <w:rPr>
                <w:rFonts w:eastAsia="楷体_GB2312"/>
                <w:szCs w:val="21"/>
              </w:rPr>
            </w:pPr>
            <w:r>
              <w:rPr>
                <w:rFonts w:eastAsia="楷体_GB2312" w:hint="eastAsia"/>
                <w:color w:val="000000"/>
                <w:kern w:val="0"/>
                <w:szCs w:val="21"/>
              </w:rPr>
              <w:t>南京百益恒安生物科技有限公司</w:t>
            </w:r>
          </w:p>
        </w:tc>
        <w:tc>
          <w:tcPr>
            <w:tcW w:w="3960" w:type="dxa"/>
          </w:tcPr>
          <w:p w:rsidR="004150DC" w:rsidRDefault="004150DC" w:rsidP="006F5280">
            <w:pPr>
              <w:ind w:firstLine="480"/>
              <w:jc w:val="left"/>
              <w:rPr>
                <w:rFonts w:eastAsia="楷体_GB2312"/>
                <w:color w:val="000000"/>
                <w:kern w:val="0"/>
                <w:szCs w:val="21"/>
              </w:rPr>
            </w:pPr>
            <w:r w:rsidRPr="00753ADE">
              <w:rPr>
                <w:rFonts w:eastAsia="楷体_GB2312" w:hint="eastAsia"/>
                <w:color w:val="000000"/>
                <w:kern w:val="0"/>
                <w:szCs w:val="21"/>
              </w:rPr>
              <w:t>南京市玄武区玄武大道</w:t>
            </w:r>
            <w:r w:rsidRPr="00753ADE">
              <w:rPr>
                <w:rFonts w:eastAsia="楷体_GB2312"/>
                <w:color w:val="000000"/>
                <w:kern w:val="0"/>
                <w:szCs w:val="21"/>
              </w:rPr>
              <w:t>108</w:t>
            </w:r>
            <w:r w:rsidRPr="00753ADE">
              <w:rPr>
                <w:rFonts w:eastAsia="楷体_GB2312"/>
                <w:color w:val="000000"/>
                <w:kern w:val="0"/>
                <w:szCs w:val="21"/>
              </w:rPr>
              <w:t>号</w:t>
            </w:r>
            <w:r w:rsidRPr="00753ADE">
              <w:rPr>
                <w:rFonts w:eastAsia="楷体_GB2312"/>
                <w:color w:val="000000"/>
                <w:kern w:val="0"/>
                <w:szCs w:val="21"/>
              </w:rPr>
              <w:t>2</w:t>
            </w:r>
            <w:r w:rsidRPr="00753ADE">
              <w:rPr>
                <w:rFonts w:eastAsia="楷体_GB2312"/>
                <w:color w:val="000000"/>
                <w:kern w:val="0"/>
                <w:szCs w:val="21"/>
              </w:rPr>
              <w:t>期</w:t>
            </w:r>
            <w:r w:rsidRPr="00753ADE">
              <w:rPr>
                <w:rFonts w:eastAsia="楷体_GB2312"/>
                <w:color w:val="000000"/>
                <w:kern w:val="0"/>
                <w:szCs w:val="21"/>
              </w:rPr>
              <w:t>5</w:t>
            </w:r>
            <w:r w:rsidRPr="00753ADE">
              <w:rPr>
                <w:rFonts w:eastAsia="楷体_GB2312"/>
                <w:color w:val="000000"/>
                <w:kern w:val="0"/>
                <w:szCs w:val="21"/>
              </w:rPr>
              <w:t>号楼</w:t>
            </w:r>
            <w:r w:rsidRPr="00753ADE">
              <w:rPr>
                <w:rFonts w:eastAsia="楷体_GB2312"/>
                <w:color w:val="000000"/>
                <w:kern w:val="0"/>
                <w:szCs w:val="21"/>
              </w:rPr>
              <w:t>10</w:t>
            </w:r>
            <w:r w:rsidRPr="00753ADE">
              <w:rPr>
                <w:rFonts w:eastAsia="楷体_GB2312"/>
                <w:color w:val="000000"/>
                <w:kern w:val="0"/>
                <w:szCs w:val="21"/>
              </w:rPr>
              <w:t>层</w:t>
            </w:r>
            <w:r w:rsidRPr="00753ADE">
              <w:rPr>
                <w:rFonts w:eastAsia="楷体_GB2312"/>
                <w:color w:val="000000"/>
                <w:kern w:val="0"/>
                <w:szCs w:val="21"/>
              </w:rPr>
              <w:t xml:space="preserve"> </w:t>
            </w:r>
            <w:r w:rsidRPr="00753ADE">
              <w:rPr>
                <w:rFonts w:eastAsia="楷体_GB2312"/>
                <w:color w:val="000000"/>
                <w:kern w:val="0"/>
                <w:szCs w:val="21"/>
              </w:rPr>
              <w:t>南京百益恒安生物科技有限公司</w:t>
            </w:r>
          </w:p>
          <w:p w:rsidR="004150DC" w:rsidRDefault="004150DC" w:rsidP="006F5280">
            <w:pPr>
              <w:ind w:firstLine="480"/>
              <w:jc w:val="left"/>
              <w:rPr>
                <w:rFonts w:eastAsia="楷体_GB2312"/>
                <w:color w:val="000000"/>
                <w:kern w:val="0"/>
                <w:szCs w:val="21"/>
              </w:rPr>
            </w:pPr>
            <w:r w:rsidRPr="00753ADE">
              <w:rPr>
                <w:rFonts w:eastAsia="楷体_GB2312"/>
                <w:color w:val="000000"/>
                <w:kern w:val="0"/>
                <w:szCs w:val="21"/>
              </w:rPr>
              <w:t>15151885921</w:t>
            </w:r>
          </w:p>
          <w:p w:rsidR="004150DC" w:rsidRPr="00CE07CF" w:rsidRDefault="004150DC" w:rsidP="006F5280">
            <w:pPr>
              <w:ind w:firstLine="480"/>
              <w:jc w:val="left"/>
              <w:rPr>
                <w:rFonts w:eastAsia="楷体_GB2312"/>
                <w:color w:val="000000"/>
                <w:kern w:val="0"/>
                <w:szCs w:val="21"/>
              </w:rPr>
            </w:pPr>
            <w:r w:rsidRPr="00753ADE">
              <w:rPr>
                <w:rFonts w:eastAsia="楷体_GB2312"/>
                <w:color w:val="000000"/>
                <w:kern w:val="0"/>
                <w:szCs w:val="21"/>
              </w:rPr>
              <w:t>ruanxiaoshu01@BYHA.onaliyun.com</w:t>
            </w:r>
          </w:p>
        </w:tc>
      </w:tr>
      <w:tr w:rsidR="004150DC" w:rsidRPr="00F0456E" w:rsidTr="006F5280">
        <w:trPr>
          <w:trHeight w:val="262"/>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CE07CF" w:rsidRDefault="004150DC" w:rsidP="006F5280">
            <w:pPr>
              <w:spacing w:before="240" w:line="240" w:lineRule="exact"/>
              <w:jc w:val="left"/>
              <w:rPr>
                <w:rFonts w:eastAsia="楷体_GB2312"/>
                <w:szCs w:val="21"/>
              </w:rPr>
            </w:pPr>
            <w:r w:rsidRPr="00CE07CF">
              <w:rPr>
                <w:rFonts w:eastAsia="楷体_GB2312" w:hint="eastAsia"/>
                <w:szCs w:val="21"/>
              </w:rPr>
              <w:t>孙建国</w:t>
            </w:r>
          </w:p>
        </w:tc>
        <w:tc>
          <w:tcPr>
            <w:tcW w:w="720" w:type="dxa"/>
          </w:tcPr>
          <w:p w:rsidR="004150DC"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Pr="00CE07CF" w:rsidRDefault="004150DC" w:rsidP="006F5280">
            <w:pPr>
              <w:spacing w:before="240" w:line="240" w:lineRule="exact"/>
              <w:jc w:val="left"/>
              <w:rPr>
                <w:rFonts w:eastAsia="楷体_GB2312"/>
                <w:szCs w:val="21"/>
              </w:rPr>
            </w:pPr>
            <w:r w:rsidRPr="00CE07CF">
              <w:rPr>
                <w:rFonts w:eastAsia="楷体_GB2312" w:hint="eastAsia"/>
                <w:szCs w:val="21"/>
              </w:rPr>
              <w:t>副研究员</w:t>
            </w:r>
          </w:p>
        </w:tc>
        <w:tc>
          <w:tcPr>
            <w:tcW w:w="1980" w:type="dxa"/>
          </w:tcPr>
          <w:p w:rsidR="004150DC" w:rsidRPr="00CE07CF" w:rsidRDefault="004150DC" w:rsidP="006F5280">
            <w:pPr>
              <w:spacing w:before="240" w:line="240" w:lineRule="exact"/>
              <w:jc w:val="center"/>
              <w:rPr>
                <w:rFonts w:eastAsia="楷体_GB2312"/>
                <w:szCs w:val="21"/>
              </w:rPr>
            </w:pPr>
            <w:r w:rsidRPr="00CE07CF">
              <w:rPr>
                <w:rFonts w:eastAsia="楷体_GB2312" w:hint="eastAsia"/>
                <w:szCs w:val="21"/>
              </w:rPr>
              <w:t>中国药科大学</w:t>
            </w:r>
          </w:p>
        </w:tc>
        <w:tc>
          <w:tcPr>
            <w:tcW w:w="3960" w:type="dxa"/>
          </w:tcPr>
          <w:p w:rsidR="004150DC" w:rsidRDefault="004150DC" w:rsidP="006F5280">
            <w:pPr>
              <w:ind w:firstLine="480"/>
              <w:jc w:val="left"/>
              <w:rPr>
                <w:rFonts w:eastAsia="楷体_GB2312"/>
                <w:color w:val="000000"/>
                <w:kern w:val="0"/>
                <w:szCs w:val="21"/>
              </w:rPr>
            </w:pPr>
            <w:r>
              <w:rPr>
                <w:rFonts w:eastAsia="楷体_GB2312" w:hint="eastAsia"/>
                <w:color w:val="000000"/>
                <w:kern w:val="0"/>
                <w:szCs w:val="21"/>
              </w:rPr>
              <w:t>南京市龙眠大道</w:t>
            </w:r>
            <w:r>
              <w:rPr>
                <w:rFonts w:eastAsia="楷体_GB2312" w:hint="eastAsia"/>
                <w:color w:val="000000"/>
                <w:kern w:val="0"/>
                <w:szCs w:val="21"/>
              </w:rPr>
              <w:t>639</w:t>
            </w:r>
            <w:r>
              <w:rPr>
                <w:rFonts w:eastAsia="楷体_GB2312" w:hint="eastAsia"/>
                <w:color w:val="000000"/>
                <w:kern w:val="0"/>
                <w:szCs w:val="21"/>
              </w:rPr>
              <w:t>号</w:t>
            </w:r>
          </w:p>
          <w:p w:rsidR="004150DC" w:rsidRDefault="004150DC" w:rsidP="006F5280">
            <w:pPr>
              <w:ind w:firstLine="480"/>
              <w:jc w:val="left"/>
              <w:rPr>
                <w:rFonts w:eastAsia="楷体_GB2312"/>
                <w:color w:val="000000"/>
                <w:kern w:val="0"/>
                <w:szCs w:val="21"/>
              </w:rPr>
            </w:pPr>
            <w:r w:rsidRPr="00CE07CF">
              <w:rPr>
                <w:rFonts w:eastAsia="楷体_GB2312"/>
                <w:color w:val="000000"/>
                <w:kern w:val="0"/>
                <w:szCs w:val="21"/>
              </w:rPr>
              <w:t>13915990907</w:t>
            </w:r>
          </w:p>
          <w:p w:rsidR="004150DC" w:rsidRPr="00CE07CF" w:rsidRDefault="004150DC" w:rsidP="006F5280">
            <w:pPr>
              <w:ind w:firstLine="480"/>
              <w:jc w:val="left"/>
              <w:rPr>
                <w:rFonts w:eastAsia="楷体_GB2312"/>
                <w:color w:val="000000"/>
                <w:kern w:val="0"/>
                <w:szCs w:val="21"/>
              </w:rPr>
            </w:pPr>
            <w:r w:rsidRPr="00CE07CF">
              <w:rPr>
                <w:rFonts w:eastAsia="楷体_GB2312"/>
                <w:color w:val="000000"/>
                <w:kern w:val="0"/>
                <w:szCs w:val="21"/>
              </w:rPr>
              <w:t>jgsun@cpu.edu.cn</w:t>
            </w:r>
          </w:p>
        </w:tc>
      </w:tr>
      <w:tr w:rsidR="004150DC" w:rsidRPr="00F0456E" w:rsidTr="006F5280">
        <w:trPr>
          <w:trHeight w:val="262"/>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CE07CF" w:rsidRDefault="004150DC" w:rsidP="006F5280">
            <w:pPr>
              <w:spacing w:before="240" w:line="240" w:lineRule="exact"/>
              <w:jc w:val="left"/>
              <w:rPr>
                <w:rFonts w:eastAsia="楷体_GB2312"/>
                <w:szCs w:val="21"/>
              </w:rPr>
            </w:pPr>
            <w:r w:rsidRPr="002B4E66">
              <w:rPr>
                <w:rFonts w:eastAsia="楷体_GB2312" w:hint="eastAsia"/>
                <w:szCs w:val="21"/>
              </w:rPr>
              <w:t>储小曼</w:t>
            </w:r>
          </w:p>
        </w:tc>
        <w:tc>
          <w:tcPr>
            <w:tcW w:w="720" w:type="dxa"/>
          </w:tcPr>
          <w:p w:rsidR="004150DC" w:rsidRDefault="004150DC" w:rsidP="006F5280">
            <w:pPr>
              <w:spacing w:before="240" w:line="240" w:lineRule="exact"/>
              <w:jc w:val="left"/>
              <w:rPr>
                <w:rFonts w:eastAsia="楷体_GB2312"/>
                <w:szCs w:val="21"/>
              </w:rPr>
            </w:pPr>
            <w:r w:rsidRPr="002B4E66">
              <w:rPr>
                <w:rFonts w:eastAsia="楷体_GB2312"/>
                <w:szCs w:val="21"/>
              </w:rPr>
              <w:t>女</w:t>
            </w:r>
          </w:p>
        </w:tc>
        <w:tc>
          <w:tcPr>
            <w:tcW w:w="1080" w:type="dxa"/>
          </w:tcPr>
          <w:p w:rsidR="004150DC" w:rsidRPr="00CE07CF" w:rsidRDefault="004150DC" w:rsidP="006F5280">
            <w:pPr>
              <w:spacing w:before="240" w:line="240" w:lineRule="exact"/>
              <w:jc w:val="left"/>
              <w:rPr>
                <w:rFonts w:eastAsia="楷体_GB2312"/>
                <w:szCs w:val="21"/>
              </w:rPr>
            </w:pPr>
            <w:r w:rsidRPr="002B4E66">
              <w:rPr>
                <w:rFonts w:eastAsia="楷体_GB2312"/>
                <w:szCs w:val="21"/>
              </w:rPr>
              <w:t>教授</w:t>
            </w:r>
          </w:p>
        </w:tc>
        <w:tc>
          <w:tcPr>
            <w:tcW w:w="1980" w:type="dxa"/>
          </w:tcPr>
          <w:p w:rsidR="004150DC" w:rsidRPr="00CE07CF" w:rsidRDefault="004150DC" w:rsidP="006F5280">
            <w:pPr>
              <w:spacing w:before="240" w:line="240" w:lineRule="exact"/>
              <w:jc w:val="center"/>
              <w:rPr>
                <w:rFonts w:eastAsia="楷体_GB2312"/>
                <w:szCs w:val="21"/>
              </w:rPr>
            </w:pPr>
            <w:r w:rsidRPr="002B4E66">
              <w:rPr>
                <w:rFonts w:eastAsia="楷体_GB2312" w:hint="eastAsia"/>
                <w:szCs w:val="21"/>
              </w:rPr>
              <w:t>军区总医院临床药理科</w:t>
            </w:r>
          </w:p>
        </w:tc>
        <w:tc>
          <w:tcPr>
            <w:tcW w:w="3960" w:type="dxa"/>
          </w:tcPr>
          <w:p w:rsidR="004150DC" w:rsidRPr="002B4E66" w:rsidRDefault="004150DC" w:rsidP="006F5280">
            <w:pPr>
              <w:ind w:firstLine="480"/>
              <w:jc w:val="left"/>
              <w:rPr>
                <w:rFonts w:eastAsia="楷体_GB2312"/>
                <w:szCs w:val="21"/>
              </w:rPr>
            </w:pPr>
            <w:r w:rsidRPr="002B4E66">
              <w:rPr>
                <w:rFonts w:eastAsia="楷体_GB2312" w:hint="eastAsia"/>
                <w:szCs w:val="21"/>
              </w:rPr>
              <w:t>南京市中山东路</w:t>
            </w:r>
            <w:r w:rsidRPr="002B4E66">
              <w:rPr>
                <w:rFonts w:eastAsia="楷体_GB2312" w:hint="eastAsia"/>
                <w:szCs w:val="21"/>
              </w:rPr>
              <w:t>305</w:t>
            </w:r>
            <w:r w:rsidRPr="002B4E66">
              <w:rPr>
                <w:rFonts w:eastAsia="楷体_GB2312" w:hint="eastAsia"/>
                <w:szCs w:val="21"/>
              </w:rPr>
              <w:t>号临床药理科</w:t>
            </w:r>
          </w:p>
          <w:p w:rsidR="004150DC" w:rsidRDefault="004150DC" w:rsidP="006F5280">
            <w:pPr>
              <w:ind w:firstLine="480"/>
              <w:jc w:val="left"/>
              <w:rPr>
                <w:rFonts w:eastAsia="楷体_GB2312"/>
                <w:color w:val="000000"/>
                <w:kern w:val="0"/>
                <w:szCs w:val="21"/>
              </w:rPr>
            </w:pPr>
            <w:r w:rsidRPr="002B4E66">
              <w:rPr>
                <w:rFonts w:eastAsia="楷体_GB2312" w:hint="eastAsia"/>
                <w:szCs w:val="21"/>
              </w:rPr>
              <w:t>025-80860114</w:t>
            </w:r>
          </w:p>
        </w:tc>
      </w:tr>
      <w:tr w:rsidR="004150DC" w:rsidRPr="00F0456E" w:rsidTr="006F5280">
        <w:trPr>
          <w:trHeight w:val="262"/>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2B4E66" w:rsidRDefault="004150DC" w:rsidP="006F5280">
            <w:pPr>
              <w:spacing w:before="240" w:line="240" w:lineRule="exact"/>
              <w:jc w:val="left"/>
              <w:rPr>
                <w:rFonts w:eastAsia="楷体_GB2312"/>
                <w:szCs w:val="21"/>
              </w:rPr>
            </w:pPr>
            <w:r w:rsidRPr="00CE07CF">
              <w:rPr>
                <w:rFonts w:eastAsia="楷体_GB2312" w:hint="eastAsia"/>
                <w:szCs w:val="21"/>
              </w:rPr>
              <w:t>王志强</w:t>
            </w:r>
          </w:p>
        </w:tc>
        <w:tc>
          <w:tcPr>
            <w:tcW w:w="72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男</w:t>
            </w:r>
          </w:p>
        </w:tc>
        <w:tc>
          <w:tcPr>
            <w:tcW w:w="1080" w:type="dxa"/>
          </w:tcPr>
          <w:p w:rsidR="004150DC" w:rsidRPr="002B4E66" w:rsidRDefault="004150DC" w:rsidP="006F5280">
            <w:pPr>
              <w:spacing w:before="240" w:line="240" w:lineRule="exact"/>
              <w:jc w:val="left"/>
              <w:rPr>
                <w:rFonts w:eastAsia="楷体_GB2312"/>
                <w:szCs w:val="21"/>
              </w:rPr>
            </w:pPr>
            <w:r>
              <w:rPr>
                <w:rFonts w:eastAsia="楷体_GB2312" w:hint="eastAsia"/>
                <w:szCs w:val="21"/>
              </w:rPr>
              <w:t>总经理</w:t>
            </w:r>
          </w:p>
        </w:tc>
        <w:tc>
          <w:tcPr>
            <w:tcW w:w="1980" w:type="dxa"/>
          </w:tcPr>
          <w:p w:rsidR="004150DC" w:rsidRPr="002B4E66" w:rsidRDefault="004150DC" w:rsidP="006F5280">
            <w:pPr>
              <w:spacing w:before="240" w:line="240" w:lineRule="exact"/>
              <w:jc w:val="center"/>
              <w:rPr>
                <w:rFonts w:eastAsia="楷体_GB2312"/>
                <w:szCs w:val="21"/>
              </w:rPr>
            </w:pPr>
            <w:r>
              <w:rPr>
                <w:rFonts w:eastAsia="楷体_GB2312" w:hint="eastAsia"/>
                <w:szCs w:val="21"/>
              </w:rPr>
              <w:t>圣和药业</w:t>
            </w:r>
          </w:p>
        </w:tc>
        <w:tc>
          <w:tcPr>
            <w:tcW w:w="3960" w:type="dxa"/>
          </w:tcPr>
          <w:p w:rsidR="004150DC" w:rsidRDefault="004150DC" w:rsidP="006F5280">
            <w:pPr>
              <w:jc w:val="left"/>
              <w:rPr>
                <w:rFonts w:eastAsia="楷体_GB2312"/>
                <w:szCs w:val="21"/>
              </w:rPr>
            </w:pPr>
            <w:r w:rsidRPr="00E74102">
              <w:rPr>
                <w:rFonts w:eastAsia="楷体_GB2312" w:hint="eastAsia"/>
                <w:szCs w:val="21"/>
              </w:rPr>
              <w:t>南京麒麟高新技术产业开发区运粮河西路</w:t>
            </w:r>
            <w:r w:rsidRPr="00E74102">
              <w:rPr>
                <w:rFonts w:eastAsia="楷体_GB2312"/>
                <w:szCs w:val="21"/>
              </w:rPr>
              <w:t>99</w:t>
            </w:r>
            <w:r w:rsidRPr="00E74102">
              <w:rPr>
                <w:rFonts w:eastAsia="楷体_GB2312"/>
                <w:szCs w:val="21"/>
              </w:rPr>
              <w:t>号</w:t>
            </w:r>
          </w:p>
          <w:p w:rsidR="004150DC" w:rsidRPr="002B4E66" w:rsidRDefault="004150DC" w:rsidP="006F5280">
            <w:pPr>
              <w:ind w:firstLine="480"/>
              <w:jc w:val="left"/>
              <w:rPr>
                <w:rFonts w:eastAsia="楷体_GB2312"/>
                <w:szCs w:val="21"/>
              </w:rPr>
            </w:pPr>
            <w:r w:rsidRPr="00E74102">
              <w:rPr>
                <w:rFonts w:eastAsia="楷体_GB2312"/>
                <w:szCs w:val="21"/>
              </w:rPr>
              <w:t>025-81066114</w:t>
            </w:r>
          </w:p>
        </w:tc>
      </w:tr>
      <w:tr w:rsidR="004150DC" w:rsidRPr="00F0456E" w:rsidTr="006F5280">
        <w:trPr>
          <w:trHeight w:val="262"/>
        </w:trPr>
        <w:tc>
          <w:tcPr>
            <w:tcW w:w="828" w:type="dxa"/>
          </w:tcPr>
          <w:p w:rsidR="004150DC" w:rsidRPr="00F0456E" w:rsidRDefault="004150DC" w:rsidP="006F5280">
            <w:pPr>
              <w:spacing w:before="240" w:line="240" w:lineRule="exact"/>
              <w:ind w:firstLine="480"/>
              <w:jc w:val="left"/>
              <w:rPr>
                <w:rFonts w:eastAsia="楷体_GB2312"/>
                <w:b/>
                <w:szCs w:val="21"/>
              </w:rPr>
            </w:pPr>
          </w:p>
        </w:tc>
        <w:tc>
          <w:tcPr>
            <w:tcW w:w="1080" w:type="dxa"/>
          </w:tcPr>
          <w:p w:rsidR="004150DC" w:rsidRPr="00CE07CF" w:rsidRDefault="004150DC" w:rsidP="006F5280">
            <w:pPr>
              <w:spacing w:before="240" w:line="240" w:lineRule="exact"/>
              <w:jc w:val="left"/>
              <w:rPr>
                <w:rFonts w:eastAsia="楷体_GB2312"/>
                <w:szCs w:val="21"/>
              </w:rPr>
            </w:pPr>
            <w:r w:rsidRPr="00A46225">
              <w:rPr>
                <w:rFonts w:eastAsia="楷体_GB2312" w:hint="eastAsia"/>
                <w:szCs w:val="21"/>
              </w:rPr>
              <w:t>许美娟</w:t>
            </w:r>
          </w:p>
        </w:tc>
        <w:tc>
          <w:tcPr>
            <w:tcW w:w="720" w:type="dxa"/>
          </w:tcPr>
          <w:p w:rsidR="004150DC" w:rsidRDefault="004150DC" w:rsidP="006F5280">
            <w:pPr>
              <w:spacing w:before="240" w:line="240" w:lineRule="exact"/>
              <w:jc w:val="left"/>
              <w:rPr>
                <w:rFonts w:eastAsia="楷体_GB2312"/>
                <w:szCs w:val="21"/>
              </w:rPr>
            </w:pPr>
            <w:r>
              <w:rPr>
                <w:rFonts w:eastAsia="楷体_GB2312" w:hint="eastAsia"/>
                <w:szCs w:val="21"/>
              </w:rPr>
              <w:t>女</w:t>
            </w:r>
          </w:p>
        </w:tc>
        <w:tc>
          <w:tcPr>
            <w:tcW w:w="1080" w:type="dxa"/>
          </w:tcPr>
          <w:p w:rsidR="004150DC" w:rsidRPr="002B4E66" w:rsidRDefault="004150DC" w:rsidP="006F5280">
            <w:pPr>
              <w:spacing w:before="240" w:line="240" w:lineRule="exact"/>
              <w:jc w:val="left"/>
              <w:rPr>
                <w:rFonts w:eastAsia="楷体_GB2312"/>
                <w:szCs w:val="21"/>
              </w:rPr>
            </w:pPr>
            <w:r w:rsidRPr="00A46225">
              <w:rPr>
                <w:rFonts w:eastAsia="楷体_GB2312" w:hint="eastAsia"/>
                <w:szCs w:val="21"/>
              </w:rPr>
              <w:t>助理研究员</w:t>
            </w:r>
          </w:p>
        </w:tc>
        <w:tc>
          <w:tcPr>
            <w:tcW w:w="1980" w:type="dxa"/>
          </w:tcPr>
          <w:p w:rsidR="004150DC" w:rsidRDefault="004150DC" w:rsidP="006F5280">
            <w:pPr>
              <w:spacing w:before="240" w:line="240" w:lineRule="exact"/>
              <w:jc w:val="center"/>
              <w:rPr>
                <w:rFonts w:eastAsia="楷体_GB2312"/>
                <w:szCs w:val="21"/>
              </w:rPr>
            </w:pPr>
            <w:r w:rsidRPr="00A46225">
              <w:rPr>
                <w:rFonts w:eastAsia="楷体_GB2312" w:hint="eastAsia"/>
                <w:szCs w:val="21"/>
              </w:rPr>
              <w:t>江苏省中医院</w:t>
            </w:r>
          </w:p>
        </w:tc>
        <w:tc>
          <w:tcPr>
            <w:tcW w:w="3960" w:type="dxa"/>
          </w:tcPr>
          <w:p w:rsidR="004150DC" w:rsidRDefault="004150DC" w:rsidP="006F5280">
            <w:pPr>
              <w:ind w:firstLine="480"/>
              <w:jc w:val="left"/>
              <w:rPr>
                <w:rFonts w:eastAsia="楷体_GB2312"/>
                <w:szCs w:val="21"/>
              </w:rPr>
            </w:pPr>
            <w:r w:rsidRPr="00A46225">
              <w:rPr>
                <w:rFonts w:eastAsia="楷体_GB2312" w:hint="eastAsia"/>
                <w:szCs w:val="21"/>
              </w:rPr>
              <w:t>南京市汉中路</w:t>
            </w:r>
            <w:r w:rsidRPr="00A46225">
              <w:rPr>
                <w:rFonts w:eastAsia="楷体_GB2312"/>
                <w:szCs w:val="21"/>
              </w:rPr>
              <w:t>155</w:t>
            </w:r>
            <w:r w:rsidRPr="00A46225">
              <w:rPr>
                <w:rFonts w:eastAsia="楷体_GB2312"/>
                <w:szCs w:val="21"/>
              </w:rPr>
              <w:t>号</w:t>
            </w:r>
            <w:r>
              <w:rPr>
                <w:rFonts w:eastAsia="楷体_GB2312" w:hint="eastAsia"/>
                <w:szCs w:val="21"/>
              </w:rPr>
              <w:t xml:space="preserve"> </w:t>
            </w:r>
            <w:r w:rsidRPr="00A46225">
              <w:rPr>
                <w:rFonts w:eastAsia="楷体_GB2312"/>
                <w:szCs w:val="21"/>
              </w:rPr>
              <w:t>210029</w:t>
            </w:r>
          </w:p>
          <w:p w:rsidR="004150DC" w:rsidRDefault="004150DC" w:rsidP="006F5280">
            <w:pPr>
              <w:ind w:firstLine="480"/>
              <w:jc w:val="left"/>
              <w:rPr>
                <w:rFonts w:eastAsia="楷体_GB2312"/>
                <w:szCs w:val="21"/>
              </w:rPr>
            </w:pPr>
            <w:r w:rsidRPr="00E812D6">
              <w:rPr>
                <w:rFonts w:eastAsia="楷体_GB2312"/>
                <w:szCs w:val="21"/>
              </w:rPr>
              <w:t>13813031386</w:t>
            </w:r>
          </w:p>
          <w:p w:rsidR="004150DC" w:rsidRPr="002B4E66" w:rsidRDefault="004150DC" w:rsidP="006F5280">
            <w:pPr>
              <w:ind w:firstLine="480"/>
              <w:jc w:val="left"/>
              <w:rPr>
                <w:rFonts w:eastAsia="楷体_GB2312"/>
                <w:szCs w:val="21"/>
              </w:rPr>
            </w:pPr>
            <w:r w:rsidRPr="00E812D6">
              <w:rPr>
                <w:rFonts w:eastAsia="楷体_GB2312"/>
                <w:szCs w:val="21"/>
              </w:rPr>
              <w:t>windcolour11@yahoo.com.cn</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Pr="00CE07CF" w:rsidRDefault="00F44A98" w:rsidP="00F44A98">
            <w:pPr>
              <w:spacing w:before="240" w:line="240" w:lineRule="exact"/>
              <w:jc w:val="left"/>
              <w:rPr>
                <w:rFonts w:eastAsia="楷体_GB2312"/>
                <w:szCs w:val="21"/>
              </w:rPr>
            </w:pPr>
            <w:r w:rsidRPr="00E812D6">
              <w:rPr>
                <w:rFonts w:eastAsia="楷体_GB2312" w:hint="eastAsia"/>
                <w:szCs w:val="21"/>
              </w:rPr>
              <w:t>武</w:t>
            </w:r>
            <w:r>
              <w:rPr>
                <w:rFonts w:eastAsia="楷体_GB2312" w:hint="eastAsia"/>
                <w:szCs w:val="21"/>
              </w:rPr>
              <w:t xml:space="preserve"> </w:t>
            </w:r>
            <w:r w:rsidRPr="00E812D6">
              <w:rPr>
                <w:rFonts w:eastAsia="楷体_GB2312" w:hint="eastAsia"/>
                <w:szCs w:val="21"/>
              </w:rPr>
              <w:t>洁</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女</w:t>
            </w:r>
          </w:p>
        </w:tc>
        <w:tc>
          <w:tcPr>
            <w:tcW w:w="1080" w:type="dxa"/>
          </w:tcPr>
          <w:p w:rsidR="00F44A98" w:rsidRPr="002B4E66" w:rsidRDefault="00F44A98" w:rsidP="00F44A98">
            <w:pPr>
              <w:spacing w:before="240" w:line="240" w:lineRule="exact"/>
              <w:jc w:val="left"/>
              <w:rPr>
                <w:rFonts w:eastAsia="楷体_GB2312"/>
                <w:szCs w:val="21"/>
              </w:rPr>
            </w:pPr>
          </w:p>
        </w:tc>
        <w:tc>
          <w:tcPr>
            <w:tcW w:w="1980" w:type="dxa"/>
          </w:tcPr>
          <w:p w:rsidR="00F44A98" w:rsidRDefault="00F44A98" w:rsidP="00F44A98">
            <w:pPr>
              <w:spacing w:before="240" w:line="240" w:lineRule="exact"/>
              <w:jc w:val="center"/>
              <w:rPr>
                <w:rFonts w:eastAsia="楷体_GB2312"/>
                <w:szCs w:val="21"/>
              </w:rPr>
            </w:pPr>
            <w:r w:rsidRPr="00147F55">
              <w:rPr>
                <w:rFonts w:eastAsia="楷体_GB2312" w:hint="eastAsia"/>
                <w:szCs w:val="21"/>
              </w:rPr>
              <w:t>江苏省中西</w:t>
            </w:r>
            <w:r>
              <w:rPr>
                <w:rFonts w:eastAsia="楷体_GB2312" w:hint="eastAsia"/>
                <w:szCs w:val="21"/>
              </w:rPr>
              <w:t>医</w:t>
            </w:r>
            <w:r w:rsidRPr="00147F55">
              <w:rPr>
                <w:rFonts w:eastAsia="楷体_GB2312" w:hint="eastAsia"/>
                <w:szCs w:val="21"/>
              </w:rPr>
              <w:t>结合医院</w:t>
            </w:r>
          </w:p>
        </w:tc>
        <w:tc>
          <w:tcPr>
            <w:tcW w:w="3960" w:type="dxa"/>
          </w:tcPr>
          <w:p w:rsidR="00F44A98" w:rsidRDefault="00F44A98" w:rsidP="00F44A98">
            <w:pPr>
              <w:ind w:firstLine="480"/>
              <w:jc w:val="left"/>
              <w:rPr>
                <w:rFonts w:eastAsia="楷体_GB2312"/>
                <w:szCs w:val="21"/>
              </w:rPr>
            </w:pPr>
            <w:r w:rsidRPr="00A15CFF">
              <w:rPr>
                <w:rFonts w:eastAsia="楷体_GB2312" w:hint="eastAsia"/>
                <w:szCs w:val="21"/>
              </w:rPr>
              <w:t>南京市栖霞区迈皋桥街道十字街</w:t>
            </w:r>
            <w:r w:rsidRPr="00A15CFF">
              <w:rPr>
                <w:rFonts w:eastAsia="楷体_GB2312"/>
                <w:szCs w:val="21"/>
              </w:rPr>
              <w:t>100</w:t>
            </w:r>
            <w:r w:rsidRPr="00A15CFF">
              <w:rPr>
                <w:rFonts w:eastAsia="楷体_GB2312"/>
                <w:szCs w:val="21"/>
              </w:rPr>
              <w:t>号</w:t>
            </w:r>
          </w:p>
          <w:p w:rsidR="00F44A98" w:rsidRPr="002B4E66" w:rsidRDefault="00F44A98" w:rsidP="00F44A98">
            <w:pPr>
              <w:ind w:firstLine="480"/>
              <w:jc w:val="left"/>
              <w:rPr>
                <w:rFonts w:eastAsia="楷体_GB2312"/>
                <w:szCs w:val="21"/>
              </w:rPr>
            </w:pPr>
            <w:r>
              <w:rPr>
                <w:rFonts w:eastAsia="楷体_GB2312" w:hint="eastAsia"/>
                <w:szCs w:val="21"/>
              </w:rPr>
              <w:t>025-85637831</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Pr="00CE07CF" w:rsidRDefault="00F44A98" w:rsidP="00F44A98">
            <w:pPr>
              <w:spacing w:before="240" w:line="240" w:lineRule="exact"/>
              <w:jc w:val="left"/>
              <w:rPr>
                <w:rFonts w:eastAsia="楷体_GB2312"/>
                <w:szCs w:val="21"/>
              </w:rPr>
            </w:pPr>
            <w:r>
              <w:rPr>
                <w:rFonts w:eastAsia="楷体_GB2312" w:hint="eastAsia"/>
                <w:szCs w:val="21"/>
              </w:rPr>
              <w:t>徐</w:t>
            </w:r>
            <w:r>
              <w:rPr>
                <w:rFonts w:eastAsia="楷体_GB2312" w:hint="eastAsia"/>
                <w:szCs w:val="21"/>
              </w:rPr>
              <w:t xml:space="preserve"> </w:t>
            </w:r>
            <w:r>
              <w:rPr>
                <w:rFonts w:eastAsia="楷体_GB2312" w:hint="eastAsia"/>
                <w:szCs w:val="21"/>
              </w:rPr>
              <w:t>丹</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女</w:t>
            </w:r>
          </w:p>
        </w:tc>
        <w:tc>
          <w:tcPr>
            <w:tcW w:w="1080" w:type="dxa"/>
          </w:tcPr>
          <w:p w:rsidR="00F44A98" w:rsidRPr="002B4E66" w:rsidRDefault="00F44A98" w:rsidP="00F44A98">
            <w:pPr>
              <w:spacing w:before="240" w:line="240" w:lineRule="exact"/>
              <w:jc w:val="left"/>
              <w:rPr>
                <w:rFonts w:eastAsia="楷体_GB2312"/>
                <w:szCs w:val="21"/>
              </w:rPr>
            </w:pPr>
          </w:p>
        </w:tc>
        <w:tc>
          <w:tcPr>
            <w:tcW w:w="1980" w:type="dxa"/>
          </w:tcPr>
          <w:p w:rsidR="00F44A98" w:rsidRDefault="00F44A98" w:rsidP="00F44A98">
            <w:pPr>
              <w:spacing w:before="240" w:line="240" w:lineRule="exact"/>
              <w:jc w:val="center"/>
              <w:rPr>
                <w:rFonts w:eastAsia="楷体_GB2312"/>
                <w:szCs w:val="21"/>
              </w:rPr>
            </w:pPr>
            <w:r w:rsidRPr="00147F55">
              <w:rPr>
                <w:rFonts w:eastAsia="楷体_GB2312" w:hint="eastAsia"/>
                <w:szCs w:val="21"/>
              </w:rPr>
              <w:t>江苏省中西</w:t>
            </w:r>
            <w:r>
              <w:rPr>
                <w:rFonts w:eastAsia="楷体_GB2312" w:hint="eastAsia"/>
                <w:szCs w:val="21"/>
              </w:rPr>
              <w:t>医</w:t>
            </w:r>
            <w:r w:rsidRPr="00147F55">
              <w:rPr>
                <w:rFonts w:eastAsia="楷体_GB2312" w:hint="eastAsia"/>
                <w:szCs w:val="21"/>
              </w:rPr>
              <w:t>结合医院</w:t>
            </w:r>
          </w:p>
        </w:tc>
        <w:tc>
          <w:tcPr>
            <w:tcW w:w="3960" w:type="dxa"/>
          </w:tcPr>
          <w:p w:rsidR="00F44A98" w:rsidRDefault="00F44A98" w:rsidP="00F44A98">
            <w:pPr>
              <w:ind w:firstLine="480"/>
              <w:jc w:val="left"/>
              <w:rPr>
                <w:rFonts w:eastAsia="楷体_GB2312"/>
                <w:szCs w:val="21"/>
              </w:rPr>
            </w:pPr>
            <w:r w:rsidRPr="00A15CFF">
              <w:rPr>
                <w:rFonts w:eastAsia="楷体_GB2312" w:hint="eastAsia"/>
                <w:szCs w:val="21"/>
              </w:rPr>
              <w:t>南京市栖霞区迈皋桥街道十字街</w:t>
            </w:r>
            <w:r w:rsidRPr="00A15CFF">
              <w:rPr>
                <w:rFonts w:eastAsia="楷体_GB2312"/>
                <w:szCs w:val="21"/>
              </w:rPr>
              <w:t>100</w:t>
            </w:r>
            <w:r w:rsidRPr="00A15CFF">
              <w:rPr>
                <w:rFonts w:eastAsia="楷体_GB2312"/>
                <w:szCs w:val="21"/>
              </w:rPr>
              <w:t>号</w:t>
            </w:r>
          </w:p>
          <w:p w:rsidR="00F44A98" w:rsidRPr="002B4E66" w:rsidRDefault="00F44A98" w:rsidP="00F44A98">
            <w:pPr>
              <w:ind w:firstLine="480"/>
              <w:jc w:val="left"/>
              <w:rPr>
                <w:rFonts w:eastAsia="楷体_GB2312"/>
                <w:szCs w:val="21"/>
              </w:rPr>
            </w:pPr>
            <w:r>
              <w:rPr>
                <w:rFonts w:eastAsia="楷体_GB2312" w:hint="eastAsia"/>
                <w:szCs w:val="21"/>
              </w:rPr>
              <w:t>025-85637831</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Default="00F44A98" w:rsidP="00F44A98">
            <w:pPr>
              <w:spacing w:before="240" w:line="240" w:lineRule="exact"/>
              <w:jc w:val="left"/>
              <w:rPr>
                <w:rFonts w:eastAsia="楷体_GB2312"/>
                <w:szCs w:val="21"/>
              </w:rPr>
            </w:pPr>
            <w:r w:rsidRPr="001779BA">
              <w:rPr>
                <w:rFonts w:eastAsia="楷体_GB2312" w:hint="eastAsia"/>
                <w:szCs w:val="21"/>
              </w:rPr>
              <w:t>王化将</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男</w:t>
            </w:r>
          </w:p>
        </w:tc>
        <w:tc>
          <w:tcPr>
            <w:tcW w:w="1080" w:type="dxa"/>
          </w:tcPr>
          <w:p w:rsidR="00F44A98" w:rsidRPr="002B4E66" w:rsidRDefault="00F44A98" w:rsidP="00F44A98">
            <w:pPr>
              <w:spacing w:before="240" w:line="240" w:lineRule="exact"/>
              <w:jc w:val="left"/>
              <w:rPr>
                <w:rFonts w:eastAsia="楷体_GB2312"/>
                <w:szCs w:val="21"/>
              </w:rPr>
            </w:pPr>
            <w:r>
              <w:rPr>
                <w:rFonts w:eastAsia="楷体_GB2312" w:hint="eastAsia"/>
                <w:szCs w:val="21"/>
              </w:rPr>
              <w:t>初级工程师</w:t>
            </w:r>
          </w:p>
        </w:tc>
        <w:tc>
          <w:tcPr>
            <w:tcW w:w="1980" w:type="dxa"/>
          </w:tcPr>
          <w:p w:rsidR="00F44A98" w:rsidRPr="00147F55" w:rsidRDefault="00F44A98" w:rsidP="00F44A98">
            <w:pPr>
              <w:spacing w:before="240" w:line="240" w:lineRule="exact"/>
              <w:jc w:val="center"/>
              <w:rPr>
                <w:rFonts w:eastAsia="楷体_GB2312"/>
                <w:szCs w:val="21"/>
              </w:rPr>
            </w:pPr>
            <w:r w:rsidRPr="00EB1FA8">
              <w:rPr>
                <w:rFonts w:eastAsia="楷体_GB2312" w:hint="eastAsia"/>
                <w:szCs w:val="21"/>
              </w:rPr>
              <w:t>江苏金殳医药科技有限公司</w:t>
            </w:r>
          </w:p>
        </w:tc>
        <w:tc>
          <w:tcPr>
            <w:tcW w:w="3960" w:type="dxa"/>
          </w:tcPr>
          <w:p w:rsidR="00F44A98" w:rsidRDefault="00F44A98" w:rsidP="00F44A98">
            <w:pPr>
              <w:ind w:firstLine="480"/>
              <w:jc w:val="left"/>
              <w:rPr>
                <w:rFonts w:eastAsia="楷体_GB2312"/>
                <w:szCs w:val="21"/>
              </w:rPr>
            </w:pPr>
            <w:r w:rsidRPr="001779BA">
              <w:rPr>
                <w:rFonts w:eastAsia="楷体_GB2312" w:hint="eastAsia"/>
                <w:szCs w:val="21"/>
              </w:rPr>
              <w:t>玄武区玄武大道</w:t>
            </w:r>
            <w:r w:rsidRPr="001779BA">
              <w:rPr>
                <w:rFonts w:eastAsia="楷体_GB2312"/>
                <w:szCs w:val="21"/>
              </w:rPr>
              <w:t>108</w:t>
            </w:r>
            <w:r w:rsidRPr="001779BA">
              <w:rPr>
                <w:rFonts w:eastAsia="楷体_GB2312"/>
                <w:szCs w:val="21"/>
              </w:rPr>
              <w:t>号聚慧园</w:t>
            </w:r>
            <w:r w:rsidRPr="001779BA">
              <w:rPr>
                <w:rFonts w:eastAsia="楷体_GB2312"/>
                <w:szCs w:val="21"/>
              </w:rPr>
              <w:t>5</w:t>
            </w:r>
            <w:r w:rsidRPr="001779BA">
              <w:rPr>
                <w:rFonts w:eastAsia="楷体_GB2312"/>
                <w:szCs w:val="21"/>
              </w:rPr>
              <w:t>栋</w:t>
            </w:r>
            <w:r w:rsidRPr="001779BA">
              <w:rPr>
                <w:rFonts w:eastAsia="楷体_GB2312"/>
                <w:szCs w:val="21"/>
              </w:rPr>
              <w:t>10</w:t>
            </w:r>
            <w:r w:rsidRPr="001779BA">
              <w:rPr>
                <w:rFonts w:eastAsia="楷体_GB2312"/>
                <w:szCs w:val="21"/>
              </w:rPr>
              <w:t>楼</w:t>
            </w:r>
            <w:r>
              <w:rPr>
                <w:rFonts w:eastAsia="楷体_GB2312" w:hint="eastAsia"/>
                <w:szCs w:val="21"/>
              </w:rPr>
              <w:t xml:space="preserve"> 210000</w:t>
            </w:r>
          </w:p>
          <w:p w:rsidR="00F44A98" w:rsidRDefault="00F44A98" w:rsidP="00F44A98">
            <w:pPr>
              <w:ind w:firstLine="480"/>
              <w:jc w:val="left"/>
              <w:rPr>
                <w:rFonts w:eastAsia="楷体_GB2312"/>
                <w:szCs w:val="21"/>
              </w:rPr>
            </w:pPr>
            <w:r w:rsidRPr="001779BA">
              <w:rPr>
                <w:rFonts w:eastAsia="楷体_GB2312"/>
                <w:szCs w:val="21"/>
              </w:rPr>
              <w:t>13750849571</w:t>
            </w:r>
          </w:p>
          <w:p w:rsidR="00F44A98" w:rsidRPr="001779BA" w:rsidRDefault="00F44A98" w:rsidP="00F44A98">
            <w:pPr>
              <w:rPr>
                <w:rFonts w:eastAsia="楷体_GB2312"/>
                <w:szCs w:val="21"/>
              </w:rPr>
            </w:pPr>
            <w:r w:rsidRPr="001779BA">
              <w:rPr>
                <w:rFonts w:eastAsia="楷体_GB2312"/>
                <w:szCs w:val="21"/>
              </w:rPr>
              <w:t>Wanghuajiang0802@163.com</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Default="00F44A98" w:rsidP="00F44A98">
            <w:pPr>
              <w:spacing w:before="240" w:line="240" w:lineRule="exact"/>
              <w:jc w:val="left"/>
              <w:rPr>
                <w:rFonts w:eastAsia="楷体_GB2312"/>
                <w:szCs w:val="21"/>
              </w:rPr>
            </w:pPr>
            <w:r w:rsidRPr="00862DA2">
              <w:rPr>
                <w:rFonts w:eastAsia="楷体_GB2312" w:hint="eastAsia"/>
                <w:szCs w:val="21"/>
              </w:rPr>
              <w:t>时文祥</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男</w:t>
            </w:r>
          </w:p>
        </w:tc>
        <w:tc>
          <w:tcPr>
            <w:tcW w:w="1080" w:type="dxa"/>
          </w:tcPr>
          <w:p w:rsidR="00F44A98" w:rsidRPr="002B4E66" w:rsidRDefault="00F44A98" w:rsidP="00F44A98">
            <w:pPr>
              <w:spacing w:before="240" w:line="240" w:lineRule="exact"/>
              <w:jc w:val="left"/>
              <w:rPr>
                <w:rFonts w:eastAsia="楷体_GB2312"/>
                <w:szCs w:val="21"/>
              </w:rPr>
            </w:pPr>
            <w:r>
              <w:rPr>
                <w:rFonts w:eastAsia="楷体_GB2312" w:hint="eastAsia"/>
                <w:szCs w:val="21"/>
              </w:rPr>
              <w:t>高级工程师</w:t>
            </w:r>
          </w:p>
        </w:tc>
        <w:tc>
          <w:tcPr>
            <w:tcW w:w="1980" w:type="dxa"/>
          </w:tcPr>
          <w:p w:rsidR="00F44A98" w:rsidRPr="00147F55" w:rsidRDefault="00F44A98" w:rsidP="00F44A98">
            <w:pPr>
              <w:spacing w:before="240" w:line="240" w:lineRule="exact"/>
              <w:jc w:val="center"/>
              <w:rPr>
                <w:rFonts w:eastAsia="楷体_GB2312"/>
                <w:szCs w:val="21"/>
              </w:rPr>
            </w:pPr>
            <w:r w:rsidRPr="00EB1FA8">
              <w:rPr>
                <w:rFonts w:eastAsia="楷体_GB2312" w:hint="eastAsia"/>
                <w:szCs w:val="21"/>
              </w:rPr>
              <w:t>江苏金殳医药科技有限公司</w:t>
            </w:r>
          </w:p>
        </w:tc>
        <w:tc>
          <w:tcPr>
            <w:tcW w:w="3960" w:type="dxa"/>
          </w:tcPr>
          <w:p w:rsidR="00F44A98" w:rsidRDefault="00F44A98" w:rsidP="00F44A98">
            <w:pPr>
              <w:ind w:firstLine="480"/>
              <w:jc w:val="left"/>
              <w:rPr>
                <w:rFonts w:eastAsia="楷体_GB2312"/>
                <w:szCs w:val="21"/>
              </w:rPr>
            </w:pPr>
            <w:r w:rsidRPr="00862DA2">
              <w:rPr>
                <w:rFonts w:eastAsia="楷体_GB2312" w:hint="eastAsia"/>
                <w:szCs w:val="21"/>
              </w:rPr>
              <w:t>玄武区玄武大道</w:t>
            </w:r>
            <w:r w:rsidRPr="00862DA2">
              <w:rPr>
                <w:rFonts w:eastAsia="楷体_GB2312"/>
                <w:szCs w:val="21"/>
              </w:rPr>
              <w:t>108</w:t>
            </w:r>
            <w:r w:rsidRPr="00862DA2">
              <w:rPr>
                <w:rFonts w:eastAsia="楷体_GB2312"/>
                <w:szCs w:val="21"/>
              </w:rPr>
              <w:t>号聚慧园</w:t>
            </w:r>
            <w:r w:rsidRPr="00862DA2">
              <w:rPr>
                <w:rFonts w:eastAsia="楷体_GB2312"/>
                <w:szCs w:val="21"/>
              </w:rPr>
              <w:t>5</w:t>
            </w:r>
            <w:r w:rsidRPr="00862DA2">
              <w:rPr>
                <w:rFonts w:eastAsia="楷体_GB2312"/>
                <w:szCs w:val="21"/>
              </w:rPr>
              <w:t>栋</w:t>
            </w:r>
            <w:r w:rsidRPr="00862DA2">
              <w:rPr>
                <w:rFonts w:eastAsia="楷体_GB2312"/>
                <w:szCs w:val="21"/>
              </w:rPr>
              <w:t>10</w:t>
            </w:r>
            <w:r w:rsidRPr="00862DA2">
              <w:rPr>
                <w:rFonts w:eastAsia="楷体_GB2312"/>
                <w:szCs w:val="21"/>
              </w:rPr>
              <w:t>楼</w:t>
            </w:r>
            <w:r>
              <w:rPr>
                <w:rFonts w:eastAsia="楷体_GB2312" w:hint="eastAsia"/>
                <w:szCs w:val="21"/>
              </w:rPr>
              <w:t xml:space="preserve"> 210000</w:t>
            </w:r>
          </w:p>
          <w:p w:rsidR="00F44A98" w:rsidRDefault="00F44A98" w:rsidP="00F44A98">
            <w:pPr>
              <w:ind w:firstLine="480"/>
              <w:jc w:val="left"/>
              <w:rPr>
                <w:rFonts w:eastAsia="楷体_GB2312"/>
                <w:szCs w:val="21"/>
              </w:rPr>
            </w:pPr>
            <w:r w:rsidRPr="00862DA2">
              <w:rPr>
                <w:rFonts w:eastAsia="楷体_GB2312"/>
                <w:szCs w:val="21"/>
              </w:rPr>
              <w:t>13770315946</w:t>
            </w:r>
          </w:p>
          <w:p w:rsidR="00F44A98" w:rsidRPr="002B4E66" w:rsidRDefault="00F44A98" w:rsidP="00F44A98">
            <w:pPr>
              <w:ind w:firstLine="480"/>
              <w:jc w:val="left"/>
              <w:rPr>
                <w:rFonts w:eastAsia="楷体_GB2312"/>
                <w:szCs w:val="21"/>
              </w:rPr>
            </w:pPr>
            <w:r w:rsidRPr="00862DA2">
              <w:rPr>
                <w:rFonts w:eastAsia="楷体_GB2312"/>
                <w:szCs w:val="21"/>
              </w:rPr>
              <w:t>sigmas@163.com</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Default="00F44A98" w:rsidP="00F44A98">
            <w:pPr>
              <w:spacing w:before="240" w:line="240" w:lineRule="exact"/>
              <w:jc w:val="left"/>
              <w:rPr>
                <w:rFonts w:eastAsia="楷体_GB2312"/>
                <w:szCs w:val="21"/>
              </w:rPr>
            </w:pPr>
            <w:r w:rsidRPr="00EB1FA8">
              <w:rPr>
                <w:rFonts w:eastAsia="楷体_GB2312" w:hint="eastAsia"/>
                <w:szCs w:val="21"/>
              </w:rPr>
              <w:t>刘倩</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女</w:t>
            </w:r>
          </w:p>
        </w:tc>
        <w:tc>
          <w:tcPr>
            <w:tcW w:w="1080" w:type="dxa"/>
          </w:tcPr>
          <w:p w:rsidR="00F44A98" w:rsidRPr="002B4E66" w:rsidRDefault="00F44A98" w:rsidP="00F44A98">
            <w:pPr>
              <w:spacing w:before="240" w:line="240" w:lineRule="exact"/>
              <w:jc w:val="left"/>
              <w:rPr>
                <w:rFonts w:eastAsia="楷体_GB2312"/>
                <w:szCs w:val="21"/>
              </w:rPr>
            </w:pPr>
            <w:r w:rsidRPr="00EB1FA8">
              <w:rPr>
                <w:rFonts w:eastAsia="楷体_GB2312" w:hint="eastAsia"/>
                <w:szCs w:val="21"/>
              </w:rPr>
              <w:t>初级工程师</w:t>
            </w:r>
          </w:p>
        </w:tc>
        <w:tc>
          <w:tcPr>
            <w:tcW w:w="1980" w:type="dxa"/>
          </w:tcPr>
          <w:p w:rsidR="00F44A98" w:rsidRDefault="00F44A98" w:rsidP="00F44A98">
            <w:pPr>
              <w:spacing w:before="240" w:line="240" w:lineRule="exact"/>
              <w:jc w:val="center"/>
              <w:rPr>
                <w:rFonts w:eastAsia="楷体_GB2312"/>
                <w:szCs w:val="21"/>
              </w:rPr>
            </w:pPr>
            <w:r w:rsidRPr="00EB1FA8">
              <w:rPr>
                <w:rFonts w:eastAsia="楷体_GB2312" w:hint="eastAsia"/>
                <w:szCs w:val="21"/>
              </w:rPr>
              <w:t>江苏金殳医药科技有限公司</w:t>
            </w:r>
          </w:p>
        </w:tc>
        <w:tc>
          <w:tcPr>
            <w:tcW w:w="3960" w:type="dxa"/>
          </w:tcPr>
          <w:p w:rsidR="00F44A98" w:rsidRDefault="00F44A98" w:rsidP="00F44A98">
            <w:pPr>
              <w:ind w:firstLine="480"/>
              <w:jc w:val="left"/>
              <w:rPr>
                <w:rFonts w:eastAsia="楷体_GB2312"/>
                <w:szCs w:val="21"/>
              </w:rPr>
            </w:pPr>
            <w:r w:rsidRPr="00EB1FA8">
              <w:rPr>
                <w:rFonts w:eastAsia="楷体_GB2312" w:hint="eastAsia"/>
                <w:szCs w:val="21"/>
              </w:rPr>
              <w:t>玄武区玄武大道</w:t>
            </w:r>
            <w:r w:rsidRPr="00EB1FA8">
              <w:rPr>
                <w:rFonts w:eastAsia="楷体_GB2312"/>
                <w:szCs w:val="21"/>
              </w:rPr>
              <w:t>108</w:t>
            </w:r>
            <w:r w:rsidRPr="00EB1FA8">
              <w:rPr>
                <w:rFonts w:eastAsia="楷体_GB2312"/>
                <w:szCs w:val="21"/>
              </w:rPr>
              <w:t>号聚慧园</w:t>
            </w:r>
            <w:r w:rsidRPr="00EB1FA8">
              <w:rPr>
                <w:rFonts w:eastAsia="楷体_GB2312"/>
                <w:szCs w:val="21"/>
              </w:rPr>
              <w:t>5</w:t>
            </w:r>
            <w:r w:rsidRPr="00EB1FA8">
              <w:rPr>
                <w:rFonts w:eastAsia="楷体_GB2312"/>
                <w:szCs w:val="21"/>
              </w:rPr>
              <w:t>栋</w:t>
            </w:r>
            <w:r w:rsidRPr="00EB1FA8">
              <w:rPr>
                <w:rFonts w:eastAsia="楷体_GB2312"/>
                <w:szCs w:val="21"/>
              </w:rPr>
              <w:t>10</w:t>
            </w:r>
            <w:r w:rsidRPr="00EB1FA8">
              <w:rPr>
                <w:rFonts w:eastAsia="楷体_GB2312"/>
                <w:szCs w:val="21"/>
              </w:rPr>
              <w:t>楼</w:t>
            </w:r>
            <w:r>
              <w:rPr>
                <w:rFonts w:eastAsia="楷体_GB2312" w:hint="eastAsia"/>
                <w:szCs w:val="21"/>
              </w:rPr>
              <w:t xml:space="preserve"> 210000</w:t>
            </w:r>
          </w:p>
          <w:p w:rsidR="00F44A98" w:rsidRDefault="00F44A98" w:rsidP="00F44A98">
            <w:pPr>
              <w:ind w:firstLine="480"/>
              <w:jc w:val="left"/>
              <w:rPr>
                <w:rFonts w:eastAsia="楷体_GB2312"/>
                <w:szCs w:val="21"/>
              </w:rPr>
            </w:pPr>
            <w:r w:rsidRPr="00EB1FA8">
              <w:rPr>
                <w:rFonts w:eastAsia="楷体_GB2312"/>
                <w:szCs w:val="21"/>
              </w:rPr>
              <w:t>15051803223</w:t>
            </w:r>
          </w:p>
          <w:p w:rsidR="00F44A98" w:rsidRPr="002B4E66" w:rsidRDefault="00F44A98" w:rsidP="00F44A98">
            <w:pPr>
              <w:ind w:firstLine="480"/>
              <w:jc w:val="left"/>
              <w:rPr>
                <w:rFonts w:eastAsia="楷体_GB2312"/>
                <w:szCs w:val="21"/>
              </w:rPr>
            </w:pPr>
            <w:r w:rsidRPr="00EB1FA8">
              <w:rPr>
                <w:rFonts w:eastAsia="楷体_GB2312"/>
                <w:szCs w:val="21"/>
              </w:rPr>
              <w:t>1148677004@qq.com</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Default="00F44A98" w:rsidP="00F44A98">
            <w:pPr>
              <w:spacing w:before="240" w:line="240" w:lineRule="exact"/>
              <w:jc w:val="left"/>
              <w:rPr>
                <w:rFonts w:eastAsia="楷体_GB2312"/>
                <w:szCs w:val="21"/>
              </w:rPr>
            </w:pPr>
            <w:r w:rsidRPr="00E14CA8">
              <w:rPr>
                <w:rFonts w:eastAsia="楷体_GB2312" w:hint="eastAsia"/>
                <w:szCs w:val="21"/>
              </w:rPr>
              <w:t>李涛</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男</w:t>
            </w:r>
          </w:p>
        </w:tc>
        <w:tc>
          <w:tcPr>
            <w:tcW w:w="1080" w:type="dxa"/>
          </w:tcPr>
          <w:p w:rsidR="00F44A98" w:rsidRPr="002B4E66" w:rsidRDefault="00F44A98" w:rsidP="00F44A98">
            <w:pPr>
              <w:spacing w:before="240" w:line="240" w:lineRule="exact"/>
              <w:jc w:val="left"/>
              <w:rPr>
                <w:rFonts w:eastAsia="楷体_GB2312"/>
                <w:szCs w:val="21"/>
              </w:rPr>
            </w:pPr>
          </w:p>
        </w:tc>
        <w:tc>
          <w:tcPr>
            <w:tcW w:w="1980" w:type="dxa"/>
          </w:tcPr>
          <w:p w:rsidR="00F44A98" w:rsidRDefault="00F44A98" w:rsidP="00F44A98">
            <w:pPr>
              <w:spacing w:before="240" w:line="240" w:lineRule="exact"/>
              <w:jc w:val="center"/>
              <w:rPr>
                <w:rFonts w:eastAsia="楷体_GB2312"/>
                <w:szCs w:val="21"/>
              </w:rPr>
            </w:pPr>
            <w:r w:rsidRPr="00E14CA8">
              <w:rPr>
                <w:rFonts w:eastAsia="楷体_GB2312" w:hint="eastAsia"/>
                <w:szCs w:val="21"/>
              </w:rPr>
              <w:t>江苏金殳医药科技有限公司</w:t>
            </w:r>
          </w:p>
        </w:tc>
        <w:tc>
          <w:tcPr>
            <w:tcW w:w="3960" w:type="dxa"/>
          </w:tcPr>
          <w:p w:rsidR="00F44A98" w:rsidRDefault="00F44A98" w:rsidP="00F44A98">
            <w:pPr>
              <w:ind w:firstLine="480"/>
              <w:jc w:val="left"/>
              <w:rPr>
                <w:rFonts w:eastAsia="楷体_GB2312"/>
                <w:szCs w:val="21"/>
              </w:rPr>
            </w:pPr>
            <w:r w:rsidRPr="00E14CA8">
              <w:rPr>
                <w:rFonts w:eastAsia="楷体_GB2312" w:hint="eastAsia"/>
                <w:szCs w:val="21"/>
              </w:rPr>
              <w:t>玄武区玄武大道</w:t>
            </w:r>
            <w:r w:rsidRPr="00E14CA8">
              <w:rPr>
                <w:rFonts w:eastAsia="楷体_GB2312"/>
                <w:szCs w:val="21"/>
              </w:rPr>
              <w:t>108</w:t>
            </w:r>
            <w:r w:rsidRPr="00E14CA8">
              <w:rPr>
                <w:rFonts w:eastAsia="楷体_GB2312"/>
                <w:szCs w:val="21"/>
              </w:rPr>
              <w:t>号聚慧园</w:t>
            </w:r>
            <w:r w:rsidRPr="00E14CA8">
              <w:rPr>
                <w:rFonts w:eastAsia="楷体_GB2312"/>
                <w:szCs w:val="21"/>
              </w:rPr>
              <w:t>5</w:t>
            </w:r>
            <w:r w:rsidRPr="00E14CA8">
              <w:rPr>
                <w:rFonts w:eastAsia="楷体_GB2312"/>
                <w:szCs w:val="21"/>
              </w:rPr>
              <w:t>栋</w:t>
            </w:r>
            <w:r w:rsidRPr="00E14CA8">
              <w:rPr>
                <w:rFonts w:eastAsia="楷体_GB2312"/>
                <w:szCs w:val="21"/>
              </w:rPr>
              <w:t>10</w:t>
            </w:r>
            <w:r w:rsidRPr="00E14CA8">
              <w:rPr>
                <w:rFonts w:eastAsia="楷体_GB2312"/>
                <w:szCs w:val="21"/>
              </w:rPr>
              <w:t>楼</w:t>
            </w:r>
            <w:r>
              <w:rPr>
                <w:rFonts w:eastAsia="楷体_GB2312" w:hint="eastAsia"/>
                <w:szCs w:val="21"/>
              </w:rPr>
              <w:t xml:space="preserve"> 210000</w:t>
            </w:r>
          </w:p>
          <w:p w:rsidR="00F44A98" w:rsidRDefault="00F44A98" w:rsidP="00F44A98">
            <w:pPr>
              <w:ind w:firstLine="480"/>
              <w:jc w:val="left"/>
              <w:rPr>
                <w:rFonts w:eastAsia="楷体_GB2312"/>
                <w:szCs w:val="21"/>
              </w:rPr>
            </w:pPr>
            <w:r w:rsidRPr="00E14CA8">
              <w:rPr>
                <w:rFonts w:eastAsia="楷体_GB2312"/>
                <w:szCs w:val="21"/>
              </w:rPr>
              <w:t>17712852275</w:t>
            </w:r>
          </w:p>
          <w:p w:rsidR="00F44A98" w:rsidRPr="002B4E66" w:rsidRDefault="00F44A98" w:rsidP="00F44A98">
            <w:pPr>
              <w:ind w:firstLine="480"/>
              <w:jc w:val="left"/>
              <w:rPr>
                <w:rFonts w:eastAsia="楷体_GB2312"/>
                <w:szCs w:val="21"/>
              </w:rPr>
            </w:pPr>
            <w:r w:rsidRPr="00E14CA8">
              <w:rPr>
                <w:rFonts w:eastAsia="楷体_GB2312"/>
                <w:szCs w:val="21"/>
              </w:rPr>
              <w:t>18912953749@163.com</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Default="00F44A98" w:rsidP="00F44A98">
            <w:pPr>
              <w:spacing w:before="240" w:line="240" w:lineRule="exact"/>
              <w:jc w:val="left"/>
              <w:rPr>
                <w:rFonts w:eastAsia="楷体_GB2312"/>
                <w:szCs w:val="21"/>
              </w:rPr>
            </w:pPr>
            <w:r w:rsidRPr="00E14CA8">
              <w:rPr>
                <w:rFonts w:eastAsia="楷体_GB2312" w:hint="eastAsia"/>
                <w:szCs w:val="21"/>
              </w:rPr>
              <w:t>蒋荷</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女</w:t>
            </w:r>
          </w:p>
        </w:tc>
        <w:tc>
          <w:tcPr>
            <w:tcW w:w="1080" w:type="dxa"/>
          </w:tcPr>
          <w:p w:rsidR="00F44A98" w:rsidRPr="002B4E66" w:rsidRDefault="00F44A98" w:rsidP="00F44A98">
            <w:pPr>
              <w:spacing w:before="240" w:line="240" w:lineRule="exact"/>
              <w:jc w:val="left"/>
              <w:rPr>
                <w:rFonts w:eastAsia="楷体_GB2312"/>
                <w:szCs w:val="21"/>
              </w:rPr>
            </w:pPr>
            <w:r w:rsidRPr="00E14CA8">
              <w:rPr>
                <w:rFonts w:eastAsia="楷体_GB2312" w:hint="eastAsia"/>
                <w:szCs w:val="21"/>
              </w:rPr>
              <w:t>初级工程师</w:t>
            </w:r>
          </w:p>
        </w:tc>
        <w:tc>
          <w:tcPr>
            <w:tcW w:w="1980" w:type="dxa"/>
          </w:tcPr>
          <w:p w:rsidR="00F44A98" w:rsidRDefault="00F44A98" w:rsidP="00F44A98">
            <w:pPr>
              <w:spacing w:before="240" w:line="240" w:lineRule="exact"/>
              <w:jc w:val="center"/>
              <w:rPr>
                <w:rFonts w:eastAsia="楷体_GB2312"/>
                <w:szCs w:val="21"/>
              </w:rPr>
            </w:pPr>
            <w:r w:rsidRPr="00E14CA8">
              <w:rPr>
                <w:rFonts w:eastAsia="楷体_GB2312" w:hint="eastAsia"/>
                <w:szCs w:val="21"/>
              </w:rPr>
              <w:t>江苏金殳医药科技有限公司</w:t>
            </w:r>
          </w:p>
        </w:tc>
        <w:tc>
          <w:tcPr>
            <w:tcW w:w="3960" w:type="dxa"/>
          </w:tcPr>
          <w:p w:rsidR="00F44A98" w:rsidRDefault="00F44A98" w:rsidP="00F44A98">
            <w:pPr>
              <w:ind w:firstLine="480"/>
              <w:jc w:val="left"/>
              <w:rPr>
                <w:rFonts w:eastAsia="楷体_GB2312"/>
                <w:szCs w:val="21"/>
              </w:rPr>
            </w:pPr>
            <w:r w:rsidRPr="00E14CA8">
              <w:rPr>
                <w:rFonts w:eastAsia="楷体_GB2312" w:hint="eastAsia"/>
                <w:szCs w:val="21"/>
              </w:rPr>
              <w:t>玄武区玄武大道</w:t>
            </w:r>
            <w:r w:rsidRPr="00E14CA8">
              <w:rPr>
                <w:rFonts w:eastAsia="楷体_GB2312"/>
                <w:szCs w:val="21"/>
              </w:rPr>
              <w:t>108</w:t>
            </w:r>
            <w:r w:rsidRPr="00E14CA8">
              <w:rPr>
                <w:rFonts w:eastAsia="楷体_GB2312"/>
                <w:szCs w:val="21"/>
              </w:rPr>
              <w:t>号聚慧园</w:t>
            </w:r>
            <w:r w:rsidRPr="00E14CA8">
              <w:rPr>
                <w:rFonts w:eastAsia="楷体_GB2312"/>
                <w:szCs w:val="21"/>
              </w:rPr>
              <w:t>5</w:t>
            </w:r>
            <w:r w:rsidRPr="00E14CA8">
              <w:rPr>
                <w:rFonts w:eastAsia="楷体_GB2312"/>
                <w:szCs w:val="21"/>
              </w:rPr>
              <w:t>栋</w:t>
            </w:r>
            <w:r w:rsidRPr="00E14CA8">
              <w:rPr>
                <w:rFonts w:eastAsia="楷体_GB2312"/>
                <w:szCs w:val="21"/>
              </w:rPr>
              <w:t>10</w:t>
            </w:r>
            <w:r w:rsidRPr="00E14CA8">
              <w:rPr>
                <w:rFonts w:eastAsia="楷体_GB2312"/>
                <w:szCs w:val="21"/>
              </w:rPr>
              <w:t>楼</w:t>
            </w:r>
            <w:r>
              <w:rPr>
                <w:rFonts w:eastAsia="楷体_GB2312" w:hint="eastAsia"/>
                <w:szCs w:val="21"/>
              </w:rPr>
              <w:t xml:space="preserve"> 210000</w:t>
            </w:r>
          </w:p>
          <w:p w:rsidR="00F44A98" w:rsidRDefault="00F44A98" w:rsidP="00F44A98">
            <w:pPr>
              <w:ind w:firstLine="480"/>
              <w:jc w:val="left"/>
              <w:rPr>
                <w:rFonts w:eastAsia="楷体_GB2312"/>
                <w:szCs w:val="21"/>
              </w:rPr>
            </w:pPr>
            <w:r w:rsidRPr="00E14CA8">
              <w:rPr>
                <w:rFonts w:eastAsia="楷体_GB2312"/>
                <w:szCs w:val="21"/>
              </w:rPr>
              <w:t>17502537250</w:t>
            </w:r>
          </w:p>
          <w:p w:rsidR="00F44A98" w:rsidRPr="002B4E66" w:rsidRDefault="00F44A98" w:rsidP="00F44A98">
            <w:pPr>
              <w:ind w:firstLine="480"/>
              <w:jc w:val="left"/>
              <w:rPr>
                <w:rFonts w:eastAsia="楷体_GB2312"/>
                <w:szCs w:val="21"/>
              </w:rPr>
            </w:pPr>
            <w:r w:rsidRPr="00E14CA8">
              <w:rPr>
                <w:rFonts w:eastAsia="楷体_GB2312"/>
                <w:szCs w:val="21"/>
              </w:rPr>
              <w:t>1754447153@qq.com</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Pr="00647921" w:rsidRDefault="00F44A98" w:rsidP="00F44A98">
            <w:pPr>
              <w:spacing w:before="240" w:line="240" w:lineRule="exact"/>
              <w:jc w:val="left"/>
              <w:rPr>
                <w:rFonts w:eastAsia="楷体_GB2312"/>
                <w:szCs w:val="21"/>
              </w:rPr>
            </w:pPr>
            <w:r w:rsidRPr="00647921">
              <w:rPr>
                <w:rFonts w:eastAsia="楷体_GB2312" w:hint="eastAsia"/>
                <w:szCs w:val="21"/>
              </w:rPr>
              <w:t>郭明明</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女</w:t>
            </w:r>
          </w:p>
        </w:tc>
        <w:tc>
          <w:tcPr>
            <w:tcW w:w="1080" w:type="dxa"/>
          </w:tcPr>
          <w:p w:rsidR="00F44A98" w:rsidRDefault="00F44A98" w:rsidP="00F44A98">
            <w:pPr>
              <w:spacing w:before="240" w:line="240" w:lineRule="exact"/>
              <w:jc w:val="left"/>
              <w:rPr>
                <w:rFonts w:eastAsia="楷体_GB2312"/>
                <w:szCs w:val="21"/>
              </w:rPr>
            </w:pPr>
          </w:p>
        </w:tc>
        <w:tc>
          <w:tcPr>
            <w:tcW w:w="1980" w:type="dxa"/>
          </w:tcPr>
          <w:p w:rsidR="00F44A98" w:rsidRPr="00647921" w:rsidRDefault="00F44A98" w:rsidP="00F44A98">
            <w:pPr>
              <w:spacing w:before="240" w:line="240" w:lineRule="exact"/>
              <w:jc w:val="center"/>
              <w:rPr>
                <w:rFonts w:eastAsia="楷体_GB2312"/>
                <w:szCs w:val="21"/>
              </w:rPr>
            </w:pPr>
            <w:r w:rsidRPr="00647921">
              <w:rPr>
                <w:rFonts w:eastAsia="楷体_GB2312" w:hint="eastAsia"/>
                <w:szCs w:val="21"/>
              </w:rPr>
              <w:t>江苏金殳医药科技有限公司</w:t>
            </w:r>
          </w:p>
        </w:tc>
        <w:tc>
          <w:tcPr>
            <w:tcW w:w="3960" w:type="dxa"/>
          </w:tcPr>
          <w:p w:rsidR="00F44A98" w:rsidRDefault="00F44A98" w:rsidP="00F44A98">
            <w:pPr>
              <w:ind w:firstLine="480"/>
              <w:jc w:val="left"/>
              <w:rPr>
                <w:rFonts w:eastAsia="楷体_GB2312"/>
                <w:szCs w:val="21"/>
              </w:rPr>
            </w:pPr>
            <w:r w:rsidRPr="00647921">
              <w:rPr>
                <w:rFonts w:eastAsia="楷体_GB2312" w:hint="eastAsia"/>
                <w:szCs w:val="21"/>
              </w:rPr>
              <w:t>玄武区玄武大道</w:t>
            </w:r>
            <w:r w:rsidRPr="00647921">
              <w:rPr>
                <w:rFonts w:eastAsia="楷体_GB2312"/>
                <w:szCs w:val="21"/>
              </w:rPr>
              <w:t>108</w:t>
            </w:r>
            <w:r w:rsidRPr="00647921">
              <w:rPr>
                <w:rFonts w:eastAsia="楷体_GB2312"/>
                <w:szCs w:val="21"/>
              </w:rPr>
              <w:t>号聚慧园</w:t>
            </w:r>
            <w:r w:rsidRPr="00647921">
              <w:rPr>
                <w:rFonts w:eastAsia="楷体_GB2312"/>
                <w:szCs w:val="21"/>
              </w:rPr>
              <w:t>5</w:t>
            </w:r>
            <w:r w:rsidRPr="00647921">
              <w:rPr>
                <w:rFonts w:eastAsia="楷体_GB2312"/>
                <w:szCs w:val="21"/>
              </w:rPr>
              <w:t>栋</w:t>
            </w:r>
            <w:r w:rsidRPr="00647921">
              <w:rPr>
                <w:rFonts w:eastAsia="楷体_GB2312"/>
                <w:szCs w:val="21"/>
              </w:rPr>
              <w:t>10</w:t>
            </w:r>
            <w:r w:rsidRPr="00647921">
              <w:rPr>
                <w:rFonts w:eastAsia="楷体_GB2312"/>
                <w:szCs w:val="21"/>
              </w:rPr>
              <w:t>楼</w:t>
            </w:r>
            <w:r>
              <w:rPr>
                <w:rFonts w:eastAsia="楷体_GB2312" w:hint="eastAsia"/>
                <w:szCs w:val="21"/>
              </w:rPr>
              <w:t xml:space="preserve"> </w:t>
            </w:r>
            <w:r w:rsidRPr="00647921">
              <w:rPr>
                <w:rFonts w:eastAsia="楷体_GB2312"/>
                <w:szCs w:val="21"/>
              </w:rPr>
              <w:t>210000</w:t>
            </w:r>
          </w:p>
          <w:p w:rsidR="00F44A98" w:rsidRDefault="00F44A98" w:rsidP="00F44A98">
            <w:pPr>
              <w:ind w:firstLine="480"/>
              <w:jc w:val="left"/>
              <w:rPr>
                <w:rFonts w:eastAsia="楷体_GB2312"/>
                <w:szCs w:val="21"/>
              </w:rPr>
            </w:pPr>
            <w:r w:rsidRPr="00647921">
              <w:rPr>
                <w:rFonts w:eastAsia="楷体_GB2312"/>
                <w:szCs w:val="21"/>
              </w:rPr>
              <w:t>13611507290</w:t>
            </w:r>
          </w:p>
          <w:p w:rsidR="00F44A98" w:rsidRPr="00647921" w:rsidRDefault="00F44A98" w:rsidP="00F44A98">
            <w:pPr>
              <w:ind w:firstLine="480"/>
              <w:jc w:val="left"/>
              <w:rPr>
                <w:rFonts w:eastAsia="楷体_GB2312"/>
                <w:szCs w:val="21"/>
              </w:rPr>
            </w:pPr>
            <w:r w:rsidRPr="00647921">
              <w:rPr>
                <w:rFonts w:eastAsia="楷体_GB2312"/>
                <w:szCs w:val="21"/>
              </w:rPr>
              <w:t>guomingmingbright@163.com</w:t>
            </w:r>
          </w:p>
        </w:tc>
      </w:tr>
      <w:tr w:rsidR="00F44A98" w:rsidRPr="00F0456E" w:rsidTr="006F5280">
        <w:trPr>
          <w:trHeight w:val="262"/>
        </w:trPr>
        <w:tc>
          <w:tcPr>
            <w:tcW w:w="828" w:type="dxa"/>
          </w:tcPr>
          <w:p w:rsidR="00F44A98" w:rsidRPr="00F0456E" w:rsidRDefault="00F44A98" w:rsidP="00F44A98">
            <w:pPr>
              <w:spacing w:before="240" w:line="240" w:lineRule="exact"/>
              <w:ind w:firstLine="480"/>
              <w:jc w:val="left"/>
              <w:rPr>
                <w:rFonts w:eastAsia="楷体_GB2312"/>
                <w:b/>
                <w:szCs w:val="21"/>
              </w:rPr>
            </w:pPr>
          </w:p>
        </w:tc>
        <w:tc>
          <w:tcPr>
            <w:tcW w:w="1080" w:type="dxa"/>
          </w:tcPr>
          <w:p w:rsidR="00F44A98" w:rsidRDefault="00F44A98" w:rsidP="00F44A98">
            <w:pPr>
              <w:spacing w:before="240" w:line="240" w:lineRule="exact"/>
              <w:jc w:val="left"/>
              <w:rPr>
                <w:rFonts w:eastAsia="楷体_GB2312"/>
                <w:szCs w:val="21"/>
              </w:rPr>
            </w:pPr>
            <w:r w:rsidRPr="00647921">
              <w:rPr>
                <w:rFonts w:eastAsia="楷体_GB2312" w:hint="eastAsia"/>
                <w:szCs w:val="21"/>
              </w:rPr>
              <w:t>陈一凡</w:t>
            </w:r>
          </w:p>
        </w:tc>
        <w:tc>
          <w:tcPr>
            <w:tcW w:w="720" w:type="dxa"/>
          </w:tcPr>
          <w:p w:rsidR="00F44A98" w:rsidRDefault="00F44A98" w:rsidP="00F44A98">
            <w:pPr>
              <w:spacing w:before="240" w:line="240" w:lineRule="exact"/>
              <w:jc w:val="left"/>
              <w:rPr>
                <w:rFonts w:eastAsia="楷体_GB2312"/>
                <w:szCs w:val="21"/>
              </w:rPr>
            </w:pPr>
            <w:r>
              <w:rPr>
                <w:rFonts w:eastAsia="楷体_GB2312" w:hint="eastAsia"/>
                <w:szCs w:val="21"/>
              </w:rPr>
              <w:t>男</w:t>
            </w:r>
          </w:p>
        </w:tc>
        <w:tc>
          <w:tcPr>
            <w:tcW w:w="1080" w:type="dxa"/>
          </w:tcPr>
          <w:p w:rsidR="00F44A98" w:rsidRPr="002B4E66" w:rsidRDefault="00F44A98" w:rsidP="00F44A98">
            <w:pPr>
              <w:spacing w:before="240" w:line="240" w:lineRule="exact"/>
              <w:jc w:val="left"/>
              <w:rPr>
                <w:rFonts w:eastAsia="楷体_GB2312"/>
                <w:szCs w:val="21"/>
              </w:rPr>
            </w:pPr>
            <w:r>
              <w:rPr>
                <w:rFonts w:eastAsia="楷体_GB2312" w:hint="eastAsia"/>
                <w:szCs w:val="21"/>
              </w:rPr>
              <w:t>高级工程师</w:t>
            </w:r>
          </w:p>
        </w:tc>
        <w:tc>
          <w:tcPr>
            <w:tcW w:w="1980" w:type="dxa"/>
          </w:tcPr>
          <w:p w:rsidR="00F44A98" w:rsidRDefault="00F44A98" w:rsidP="00F44A98">
            <w:pPr>
              <w:spacing w:before="240" w:line="240" w:lineRule="exact"/>
              <w:jc w:val="center"/>
              <w:rPr>
                <w:rFonts w:eastAsia="楷体_GB2312"/>
                <w:szCs w:val="21"/>
              </w:rPr>
            </w:pPr>
            <w:r w:rsidRPr="00647921">
              <w:rPr>
                <w:rFonts w:eastAsia="楷体_GB2312" w:hint="eastAsia"/>
                <w:szCs w:val="21"/>
              </w:rPr>
              <w:t>江苏金殳医药科技有限公司</w:t>
            </w:r>
          </w:p>
        </w:tc>
        <w:tc>
          <w:tcPr>
            <w:tcW w:w="3960" w:type="dxa"/>
          </w:tcPr>
          <w:p w:rsidR="00F44A98" w:rsidRDefault="00F44A98" w:rsidP="00F44A98">
            <w:pPr>
              <w:ind w:firstLine="480"/>
              <w:jc w:val="left"/>
              <w:rPr>
                <w:rFonts w:eastAsia="楷体_GB2312"/>
                <w:szCs w:val="21"/>
              </w:rPr>
            </w:pPr>
            <w:r w:rsidRPr="00647921">
              <w:rPr>
                <w:rFonts w:eastAsia="楷体_GB2312" w:hint="eastAsia"/>
                <w:szCs w:val="21"/>
              </w:rPr>
              <w:t>玄武区玄武大道</w:t>
            </w:r>
            <w:r w:rsidRPr="00647921">
              <w:rPr>
                <w:rFonts w:eastAsia="楷体_GB2312"/>
                <w:szCs w:val="21"/>
              </w:rPr>
              <w:t>108</w:t>
            </w:r>
            <w:r w:rsidRPr="00647921">
              <w:rPr>
                <w:rFonts w:eastAsia="楷体_GB2312"/>
                <w:szCs w:val="21"/>
              </w:rPr>
              <w:t>号聚慧园</w:t>
            </w:r>
            <w:r w:rsidRPr="00647921">
              <w:rPr>
                <w:rFonts w:eastAsia="楷体_GB2312"/>
                <w:szCs w:val="21"/>
              </w:rPr>
              <w:t>5</w:t>
            </w:r>
            <w:r w:rsidRPr="00647921">
              <w:rPr>
                <w:rFonts w:eastAsia="楷体_GB2312"/>
                <w:szCs w:val="21"/>
              </w:rPr>
              <w:t>栋</w:t>
            </w:r>
            <w:r w:rsidRPr="00647921">
              <w:rPr>
                <w:rFonts w:eastAsia="楷体_GB2312"/>
                <w:szCs w:val="21"/>
              </w:rPr>
              <w:t>10</w:t>
            </w:r>
            <w:r w:rsidRPr="00647921">
              <w:rPr>
                <w:rFonts w:eastAsia="楷体_GB2312"/>
                <w:szCs w:val="21"/>
              </w:rPr>
              <w:t>楼</w:t>
            </w:r>
            <w:r>
              <w:rPr>
                <w:rFonts w:eastAsia="楷体_GB2312" w:hint="eastAsia"/>
                <w:szCs w:val="21"/>
              </w:rPr>
              <w:t xml:space="preserve"> </w:t>
            </w:r>
            <w:r w:rsidRPr="00647921">
              <w:rPr>
                <w:rFonts w:eastAsia="楷体_GB2312"/>
                <w:szCs w:val="21"/>
              </w:rPr>
              <w:t>210000</w:t>
            </w:r>
          </w:p>
          <w:p w:rsidR="00F44A98" w:rsidRDefault="00F44A98" w:rsidP="00F44A98">
            <w:pPr>
              <w:ind w:firstLine="480"/>
              <w:jc w:val="left"/>
              <w:rPr>
                <w:rFonts w:eastAsia="楷体_GB2312"/>
                <w:szCs w:val="21"/>
              </w:rPr>
            </w:pPr>
            <w:r w:rsidRPr="00647921">
              <w:rPr>
                <w:rFonts w:eastAsia="楷体_GB2312"/>
                <w:szCs w:val="21"/>
              </w:rPr>
              <w:t>13851688792</w:t>
            </w:r>
          </w:p>
          <w:p w:rsidR="00F44A98" w:rsidRPr="002B4E66" w:rsidRDefault="00F44A98" w:rsidP="00F44A98">
            <w:pPr>
              <w:ind w:firstLine="480"/>
              <w:jc w:val="left"/>
              <w:rPr>
                <w:rFonts w:eastAsia="楷体_GB2312"/>
                <w:szCs w:val="21"/>
              </w:rPr>
            </w:pPr>
            <w:r w:rsidRPr="00647921">
              <w:rPr>
                <w:rFonts w:eastAsia="楷体_GB2312"/>
                <w:szCs w:val="21"/>
              </w:rPr>
              <w:t>Cyf96406@hotmail.com</w:t>
            </w:r>
          </w:p>
        </w:tc>
      </w:tr>
    </w:tbl>
    <w:p w:rsidR="004150DC" w:rsidRDefault="004150DC" w:rsidP="004150DC">
      <w:pPr>
        <w:rPr>
          <w:b/>
          <w:bCs/>
          <w:color w:val="FF0000"/>
          <w:sz w:val="24"/>
          <w:szCs w:val="24"/>
        </w:rPr>
      </w:pPr>
    </w:p>
    <w:p w:rsidR="004150DC" w:rsidRPr="00934394" w:rsidRDefault="00255771" w:rsidP="00255771">
      <w:pPr>
        <w:jc w:val="center"/>
        <w:rPr>
          <w:b/>
          <w:bCs/>
          <w:color w:val="FF0000"/>
        </w:rPr>
      </w:pPr>
      <w:r w:rsidRPr="00934394">
        <w:rPr>
          <w:rFonts w:hint="eastAsia"/>
          <w:b/>
          <w:bCs/>
          <w:color w:val="FF0000"/>
        </w:rPr>
        <w:t>2020年临床药理专委会工作计划</w:t>
      </w:r>
    </w:p>
    <w:p w:rsidR="00CB13F4" w:rsidRPr="00157829" w:rsidRDefault="00CB13F4" w:rsidP="00CB13F4">
      <w:pPr>
        <w:pStyle w:val="a8"/>
        <w:numPr>
          <w:ilvl w:val="0"/>
          <w:numId w:val="2"/>
        </w:numPr>
        <w:ind w:left="714" w:firstLineChars="0" w:hanging="357"/>
        <w:rPr>
          <w:b/>
          <w:bCs/>
          <w:color w:val="000000" w:themeColor="text1"/>
          <w:szCs w:val="21"/>
        </w:rPr>
      </w:pPr>
      <w:r>
        <w:rPr>
          <w:rFonts w:hint="eastAsia"/>
          <w:color w:val="000000" w:themeColor="text1"/>
          <w:szCs w:val="21"/>
        </w:rPr>
        <w:t>参加各类学术与交流会议</w:t>
      </w:r>
    </w:p>
    <w:p w:rsidR="00CB13F4" w:rsidRPr="009717AB" w:rsidRDefault="00CB13F4" w:rsidP="00CB13F4">
      <w:pPr>
        <w:pStyle w:val="a8"/>
        <w:numPr>
          <w:ilvl w:val="0"/>
          <w:numId w:val="2"/>
        </w:numPr>
        <w:ind w:left="714" w:firstLineChars="0" w:hanging="357"/>
        <w:rPr>
          <w:b/>
          <w:bCs/>
          <w:color w:val="000000" w:themeColor="text1"/>
          <w:szCs w:val="21"/>
        </w:rPr>
      </w:pPr>
      <w:r>
        <w:rPr>
          <w:rFonts w:hint="eastAsia"/>
          <w:color w:val="000000" w:themeColor="text1"/>
          <w:szCs w:val="21"/>
        </w:rPr>
        <w:t>召开专委会会议</w:t>
      </w:r>
    </w:p>
    <w:p w:rsidR="00CB13F4" w:rsidRPr="0051391A" w:rsidRDefault="00CB13F4" w:rsidP="00CB13F4">
      <w:pPr>
        <w:pStyle w:val="a8"/>
        <w:numPr>
          <w:ilvl w:val="0"/>
          <w:numId w:val="2"/>
        </w:numPr>
        <w:ind w:left="714" w:firstLineChars="0" w:hanging="357"/>
        <w:rPr>
          <w:b/>
          <w:bCs/>
          <w:color w:val="000000" w:themeColor="text1"/>
          <w:szCs w:val="21"/>
        </w:rPr>
      </w:pPr>
      <w:r>
        <w:rPr>
          <w:rFonts w:hint="eastAsia"/>
          <w:color w:val="000000" w:themeColor="text1"/>
          <w:szCs w:val="21"/>
        </w:rPr>
        <w:t>举办学术讲座与交流</w:t>
      </w:r>
    </w:p>
    <w:p w:rsidR="0051391A" w:rsidRPr="00BE4B16" w:rsidRDefault="0051391A" w:rsidP="00CB13F4">
      <w:pPr>
        <w:pStyle w:val="a8"/>
        <w:numPr>
          <w:ilvl w:val="0"/>
          <w:numId w:val="2"/>
        </w:numPr>
        <w:ind w:left="714" w:firstLineChars="0" w:hanging="357"/>
        <w:rPr>
          <w:b/>
          <w:bCs/>
          <w:color w:val="000000" w:themeColor="text1"/>
          <w:szCs w:val="21"/>
        </w:rPr>
      </w:pPr>
      <w:r>
        <w:rPr>
          <w:rFonts w:hint="eastAsia"/>
          <w:color w:val="000000" w:themeColor="text1"/>
          <w:szCs w:val="21"/>
        </w:rPr>
        <w:t>参加国家药监局新药临床核查</w:t>
      </w:r>
    </w:p>
    <w:p w:rsidR="00BE4B16" w:rsidRPr="00BE4B16" w:rsidRDefault="00BE4B16" w:rsidP="00CB13F4">
      <w:pPr>
        <w:pStyle w:val="a8"/>
        <w:numPr>
          <w:ilvl w:val="0"/>
          <w:numId w:val="2"/>
        </w:numPr>
        <w:ind w:left="714" w:firstLineChars="0" w:hanging="357"/>
        <w:rPr>
          <w:b/>
          <w:bCs/>
          <w:color w:val="000000" w:themeColor="text1"/>
          <w:szCs w:val="21"/>
        </w:rPr>
      </w:pPr>
      <w:r>
        <w:rPr>
          <w:rFonts w:hint="eastAsia"/>
          <w:color w:val="000000" w:themeColor="text1"/>
          <w:szCs w:val="21"/>
        </w:rPr>
        <w:t>发展新会员</w:t>
      </w:r>
    </w:p>
    <w:p w:rsidR="00BE4B16" w:rsidRPr="00E40400" w:rsidRDefault="00BE4B16" w:rsidP="00BE4B16">
      <w:pPr>
        <w:pStyle w:val="a8"/>
        <w:ind w:left="714" w:firstLineChars="0" w:firstLine="0"/>
        <w:rPr>
          <w:b/>
          <w:bCs/>
          <w:color w:val="000000" w:themeColor="text1"/>
          <w:szCs w:val="21"/>
        </w:rPr>
      </w:pPr>
    </w:p>
    <w:p w:rsidR="00255771" w:rsidRPr="00934394" w:rsidRDefault="00255771" w:rsidP="00255771">
      <w:pPr>
        <w:jc w:val="center"/>
        <w:rPr>
          <w:b/>
          <w:bCs/>
          <w:color w:val="FF0000"/>
        </w:rPr>
      </w:pPr>
      <w:r w:rsidRPr="00934394">
        <w:rPr>
          <w:rFonts w:hint="eastAsia"/>
          <w:b/>
          <w:bCs/>
          <w:color w:val="FF0000"/>
        </w:rPr>
        <w:t>2020年临床专委会工作材料</w:t>
      </w:r>
    </w:p>
    <w:p w:rsidR="0083578C" w:rsidRPr="00467C34" w:rsidRDefault="00467C34" w:rsidP="00255771">
      <w:pPr>
        <w:rPr>
          <w:b/>
          <w:bCs/>
        </w:rPr>
      </w:pPr>
      <w:r w:rsidRPr="00467C34">
        <w:rPr>
          <w:rFonts w:hint="eastAsia"/>
          <w:b/>
          <w:bCs/>
          <w:highlight w:val="yellow"/>
        </w:rPr>
        <w:t>一、</w:t>
      </w:r>
      <w:r w:rsidR="0083578C" w:rsidRPr="00467C34">
        <w:rPr>
          <w:rFonts w:hint="eastAsia"/>
          <w:b/>
          <w:bCs/>
          <w:highlight w:val="yellow"/>
        </w:rPr>
        <w:t>举办会议情况</w:t>
      </w:r>
    </w:p>
    <w:p w:rsidR="0083578C" w:rsidRPr="00467C34" w:rsidRDefault="0083578C" w:rsidP="00467C34">
      <w:pPr>
        <w:ind w:firstLineChars="200" w:firstLine="480"/>
        <w:rPr>
          <w:rFonts w:ascii="楷体" w:eastAsia="楷体" w:hAnsi="楷体"/>
          <w:sz w:val="24"/>
          <w:szCs w:val="24"/>
        </w:rPr>
      </w:pPr>
      <w:r w:rsidRPr="00467C34">
        <w:rPr>
          <w:rFonts w:ascii="楷体" w:eastAsia="楷体" w:hAnsi="楷体" w:hint="eastAsia"/>
          <w:sz w:val="24"/>
          <w:szCs w:val="24"/>
        </w:rPr>
        <w:t>为全面贯彻落实党的十九大精神，提高公众安全用药意识、普及药品常识、宣传合理用药，为广大患者提供更加专业用心的药学服务，江苏省药理学会临床药理专委会于</w:t>
      </w:r>
      <w:r w:rsidRPr="00467C34">
        <w:rPr>
          <w:rFonts w:ascii="楷体" w:eastAsia="楷体" w:hAnsi="楷体"/>
          <w:sz w:val="24"/>
          <w:szCs w:val="24"/>
        </w:rPr>
        <w:t>1月14日在江苏省中医院举行了“践行药学初心，展示药师风采”科普微课大赛。</w:t>
      </w:r>
    </w:p>
    <w:p w:rsidR="0083578C" w:rsidRDefault="0083578C" w:rsidP="00467C34">
      <w:pPr>
        <w:jc w:val="center"/>
      </w:pPr>
      <w:r>
        <w:rPr>
          <w:noProof/>
        </w:rPr>
        <w:drawing>
          <wp:inline distT="0" distB="0" distL="0" distR="0">
            <wp:extent cx="3570470" cy="24288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4691" cy="2492971"/>
                    </a:xfrm>
                    <a:prstGeom prst="rect">
                      <a:avLst/>
                    </a:prstGeom>
                    <a:noFill/>
                  </pic:spPr>
                </pic:pic>
              </a:graphicData>
            </a:graphic>
          </wp:inline>
        </w:drawing>
      </w:r>
    </w:p>
    <w:p w:rsidR="00D5525A" w:rsidRDefault="00D5525A" w:rsidP="00D5525A">
      <w:pPr>
        <w:jc w:val="center"/>
      </w:pPr>
    </w:p>
    <w:p w:rsidR="00D5525A" w:rsidRDefault="00BE04BC" w:rsidP="00D5525A">
      <w:pPr>
        <w:rPr>
          <w:b/>
          <w:bCs/>
          <w:highlight w:val="yellow"/>
        </w:rPr>
      </w:pPr>
      <w:r>
        <w:rPr>
          <w:rFonts w:hint="eastAsia"/>
          <w:b/>
          <w:bCs/>
          <w:highlight w:val="yellow"/>
        </w:rPr>
        <w:t>二、</w:t>
      </w:r>
      <w:r w:rsidR="00D5525A">
        <w:rPr>
          <w:rFonts w:hint="eastAsia"/>
          <w:b/>
          <w:bCs/>
          <w:highlight w:val="yellow"/>
        </w:rPr>
        <w:t>召开学术沙龙</w:t>
      </w:r>
    </w:p>
    <w:p w:rsidR="00D5525A" w:rsidRPr="008231D9" w:rsidRDefault="00D5525A" w:rsidP="008231D9">
      <w:pPr>
        <w:ind w:firstLineChars="200" w:firstLine="480"/>
        <w:rPr>
          <w:rFonts w:ascii="楷体" w:eastAsia="楷体" w:hAnsi="楷体"/>
          <w:sz w:val="24"/>
          <w:szCs w:val="24"/>
        </w:rPr>
      </w:pPr>
      <w:r w:rsidRPr="008231D9">
        <w:rPr>
          <w:rFonts w:ascii="楷体" w:eastAsia="楷体" w:hAnsi="楷体" w:hint="eastAsia"/>
          <w:sz w:val="24"/>
          <w:szCs w:val="24"/>
        </w:rPr>
        <w:t>为交流学术经验、营造良好的学术氛围，江苏省药理学会临床药理专委会和临床前药理专委会与徐州医科大学于2020年6月19日上午在主校区行政楼101会议室举办了第九期科研学术沙龙暨青年学者论坛。</w:t>
      </w:r>
      <w:r w:rsidR="008231D9" w:rsidRPr="008231D9">
        <w:rPr>
          <w:rFonts w:ascii="楷体" w:eastAsia="楷体" w:hAnsi="楷体" w:hint="eastAsia"/>
          <w:sz w:val="24"/>
          <w:szCs w:val="24"/>
        </w:rPr>
        <w:t>江苏省药理学会临床药理专委会刘史佳秘书长和江苏省中医院</w:t>
      </w:r>
      <w:r w:rsidR="008231D9" w:rsidRPr="008231D9">
        <w:rPr>
          <w:rFonts w:ascii="楷体" w:eastAsia="楷体" w:hAnsi="楷体"/>
          <w:sz w:val="24"/>
          <w:szCs w:val="24"/>
        </w:rPr>
        <w:t>GCP中心邹冲副主任参加本次论坛并做主旨报告。</w:t>
      </w:r>
    </w:p>
    <w:p w:rsidR="00D5525A" w:rsidRPr="00D5525A" w:rsidRDefault="00D5525A" w:rsidP="00D5525A">
      <w:pPr>
        <w:rPr>
          <w:b/>
          <w:bCs/>
          <w:highlight w:val="yellow"/>
        </w:rPr>
      </w:pPr>
    </w:p>
    <w:p w:rsidR="00D5525A" w:rsidRPr="00D5525A" w:rsidRDefault="00883CEC" w:rsidP="00D5525A">
      <w:pPr>
        <w:jc w:val="center"/>
      </w:pPr>
      <w:r>
        <w:rPr>
          <w:noProof/>
        </w:rPr>
        <w:drawing>
          <wp:anchor distT="0" distB="0" distL="114300" distR="114300" simplePos="0" relativeHeight="251650048" behindDoc="0" locked="0" layoutInCell="1" allowOverlap="1">
            <wp:simplePos x="0" y="0"/>
            <wp:positionH relativeFrom="column">
              <wp:posOffset>857250</wp:posOffset>
            </wp:positionH>
            <wp:positionV relativeFrom="paragraph">
              <wp:posOffset>24765</wp:posOffset>
            </wp:positionV>
            <wp:extent cx="3533775" cy="2493010"/>
            <wp:effectExtent l="0" t="0" r="9525" b="254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775" cy="2493010"/>
                    </a:xfrm>
                    <a:prstGeom prst="rect">
                      <a:avLst/>
                    </a:prstGeom>
                    <a:noFill/>
                    <a:ln>
                      <a:noFill/>
                    </a:ln>
                  </pic:spPr>
                </pic:pic>
              </a:graphicData>
            </a:graphic>
          </wp:anchor>
        </w:drawing>
      </w: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D5525A" w:rsidRDefault="00D5525A" w:rsidP="00D5525A">
      <w:pPr>
        <w:rPr>
          <w:b/>
          <w:bCs/>
          <w:highlight w:val="yellow"/>
        </w:rPr>
      </w:pPr>
    </w:p>
    <w:p w:rsidR="00883CEC" w:rsidRDefault="00883CEC" w:rsidP="00D5525A">
      <w:pPr>
        <w:rPr>
          <w:b/>
          <w:bCs/>
          <w:highlight w:val="yellow"/>
        </w:rPr>
      </w:pPr>
    </w:p>
    <w:p w:rsidR="003A6AAE" w:rsidRDefault="003A6AAE" w:rsidP="00D5525A">
      <w:pPr>
        <w:rPr>
          <w:b/>
          <w:bCs/>
          <w:highlight w:val="yellow"/>
        </w:rPr>
      </w:pPr>
    </w:p>
    <w:p w:rsidR="00E045EB" w:rsidRDefault="00E045EB" w:rsidP="00D5525A">
      <w:pPr>
        <w:rPr>
          <w:b/>
          <w:bCs/>
          <w:highlight w:val="yellow"/>
        </w:rPr>
      </w:pPr>
    </w:p>
    <w:p w:rsidR="00E045EB" w:rsidRDefault="00E045EB" w:rsidP="00D5525A">
      <w:pPr>
        <w:rPr>
          <w:b/>
          <w:bCs/>
          <w:highlight w:val="yellow"/>
        </w:rPr>
      </w:pPr>
    </w:p>
    <w:p w:rsidR="00E045EB" w:rsidRDefault="00E045EB" w:rsidP="00D5525A">
      <w:pPr>
        <w:rPr>
          <w:b/>
          <w:bCs/>
          <w:highlight w:val="yellow"/>
        </w:rPr>
      </w:pPr>
    </w:p>
    <w:p w:rsidR="003A6AAE" w:rsidRDefault="00BE04BC" w:rsidP="003A6AAE">
      <w:pPr>
        <w:rPr>
          <w:b/>
          <w:bCs/>
          <w:highlight w:val="yellow"/>
        </w:rPr>
      </w:pPr>
      <w:r>
        <w:rPr>
          <w:rFonts w:hint="eastAsia"/>
          <w:b/>
          <w:bCs/>
          <w:highlight w:val="yellow"/>
        </w:rPr>
        <w:t>三、</w:t>
      </w:r>
      <w:r w:rsidR="00031150">
        <w:rPr>
          <w:rFonts w:hint="eastAsia"/>
          <w:b/>
          <w:bCs/>
          <w:highlight w:val="yellow"/>
        </w:rPr>
        <w:t>参与</w:t>
      </w:r>
      <w:r w:rsidR="00C82595">
        <w:rPr>
          <w:rFonts w:hint="eastAsia"/>
          <w:b/>
          <w:bCs/>
          <w:highlight w:val="yellow"/>
        </w:rPr>
        <w:t>科普活动</w:t>
      </w:r>
    </w:p>
    <w:p w:rsidR="003A6AAE" w:rsidRDefault="003A6AAE" w:rsidP="003A6AAE">
      <w:pPr>
        <w:ind w:firstLineChars="200" w:firstLine="480"/>
        <w:rPr>
          <w:rFonts w:ascii="楷体" w:eastAsia="楷体" w:hAnsi="楷体"/>
          <w:sz w:val="24"/>
          <w:szCs w:val="24"/>
        </w:rPr>
      </w:pPr>
    </w:p>
    <w:p w:rsidR="003A6AAE" w:rsidRDefault="00C82595" w:rsidP="00C82595">
      <w:pPr>
        <w:ind w:firstLineChars="200" w:firstLine="482"/>
        <w:rPr>
          <w:rFonts w:ascii="楷体" w:eastAsia="楷体" w:hAnsi="楷体"/>
          <w:b/>
          <w:bCs/>
          <w:sz w:val="24"/>
          <w:szCs w:val="24"/>
        </w:rPr>
      </w:pPr>
      <w:r w:rsidRPr="00C82595">
        <w:rPr>
          <w:rFonts w:ascii="楷体" w:eastAsia="楷体" w:hAnsi="楷体" w:hint="eastAsia"/>
          <w:b/>
          <w:bCs/>
          <w:sz w:val="24"/>
          <w:szCs w:val="24"/>
        </w:rPr>
        <w:t>2020年9月4日，为响应省科协苏科协发〔2020〕121号的要求，江苏省药理学会临床药理专委会副主委、无锡市人民医院贺晴主任药师一行参加了由锡山区各民主党派组织的“同心聚力，情系锡山”社会服务月活动，并组织开展了第一站专家义诊科普咨询服务。</w:t>
      </w: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20"/>
        <w:rPr>
          <w:rFonts w:ascii="楷体" w:eastAsia="楷体" w:hAnsi="楷体"/>
          <w:b/>
          <w:bCs/>
          <w:sz w:val="24"/>
          <w:szCs w:val="24"/>
        </w:rPr>
      </w:pPr>
      <w:r>
        <w:rPr>
          <w:noProof/>
        </w:rPr>
        <w:drawing>
          <wp:anchor distT="0" distB="0" distL="114300" distR="114300" simplePos="0" relativeHeight="251654144" behindDoc="0" locked="0" layoutInCell="1" allowOverlap="1">
            <wp:simplePos x="0" y="0"/>
            <wp:positionH relativeFrom="column">
              <wp:posOffset>314324</wp:posOffset>
            </wp:positionH>
            <wp:positionV relativeFrom="paragraph">
              <wp:posOffset>0</wp:posOffset>
            </wp:positionV>
            <wp:extent cx="4371975" cy="2647950"/>
            <wp:effectExtent l="0" t="0" r="952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1975" cy="2647950"/>
                    </a:xfrm>
                    <a:prstGeom prst="rect">
                      <a:avLst/>
                    </a:prstGeom>
                    <a:noFill/>
                    <a:ln>
                      <a:noFill/>
                    </a:ln>
                  </pic:spPr>
                </pic:pic>
              </a:graphicData>
            </a:graphic>
          </wp:anchor>
        </w:drawing>
      </w: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82"/>
        <w:rPr>
          <w:rFonts w:ascii="楷体" w:eastAsia="楷体" w:hAnsi="楷体"/>
          <w:b/>
          <w:bCs/>
          <w:sz w:val="24"/>
          <w:szCs w:val="24"/>
        </w:rPr>
      </w:pPr>
    </w:p>
    <w:p w:rsidR="00C82595" w:rsidRDefault="00C82595" w:rsidP="00C82595">
      <w:pPr>
        <w:ind w:firstLineChars="200" w:firstLine="480"/>
        <w:rPr>
          <w:rFonts w:ascii="楷体" w:eastAsia="楷体" w:hAnsi="楷体"/>
          <w:sz w:val="24"/>
          <w:szCs w:val="24"/>
        </w:rPr>
      </w:pPr>
    </w:p>
    <w:p w:rsidR="003A6AAE" w:rsidRDefault="003A6AAE" w:rsidP="003A6AAE">
      <w:pPr>
        <w:ind w:firstLineChars="200" w:firstLine="480"/>
        <w:rPr>
          <w:rFonts w:ascii="楷体" w:eastAsia="楷体" w:hAnsi="楷体"/>
          <w:sz w:val="24"/>
          <w:szCs w:val="24"/>
        </w:rPr>
      </w:pPr>
    </w:p>
    <w:p w:rsidR="003A6AAE" w:rsidRDefault="003A6AAE" w:rsidP="003A6AAE">
      <w:pPr>
        <w:ind w:firstLineChars="200" w:firstLine="480"/>
        <w:rPr>
          <w:rFonts w:ascii="楷体" w:eastAsia="楷体" w:hAnsi="楷体"/>
          <w:sz w:val="24"/>
          <w:szCs w:val="24"/>
        </w:rPr>
      </w:pPr>
    </w:p>
    <w:p w:rsidR="003A6AAE" w:rsidRDefault="003A6AAE" w:rsidP="003A6AAE">
      <w:pPr>
        <w:ind w:firstLineChars="200" w:firstLine="480"/>
        <w:rPr>
          <w:rFonts w:ascii="楷体" w:eastAsia="楷体" w:hAnsi="楷体"/>
          <w:sz w:val="24"/>
          <w:szCs w:val="24"/>
        </w:rPr>
      </w:pPr>
    </w:p>
    <w:p w:rsidR="003A6AAE" w:rsidRDefault="003A6AA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031150" w:rsidRDefault="004A0CBE" w:rsidP="003A6AAE">
      <w:pPr>
        <w:ind w:firstLineChars="200" w:firstLine="480"/>
        <w:rPr>
          <w:rFonts w:ascii="楷体" w:eastAsia="楷体" w:hAnsi="楷体"/>
          <w:sz w:val="24"/>
          <w:szCs w:val="24"/>
        </w:rPr>
      </w:pPr>
      <w:r>
        <w:rPr>
          <w:rFonts w:ascii="楷体" w:eastAsia="楷体" w:hAnsi="楷体" w:hint="eastAsia"/>
          <w:sz w:val="24"/>
          <w:szCs w:val="24"/>
        </w:rPr>
        <w:t>2</w:t>
      </w:r>
      <w:r>
        <w:rPr>
          <w:rFonts w:ascii="楷体" w:eastAsia="楷体" w:hAnsi="楷体"/>
          <w:sz w:val="24"/>
          <w:szCs w:val="24"/>
        </w:rPr>
        <w:t>020</w:t>
      </w:r>
      <w:r>
        <w:rPr>
          <w:rFonts w:ascii="楷体" w:eastAsia="楷体" w:hAnsi="楷体" w:hint="eastAsia"/>
          <w:sz w:val="24"/>
          <w:szCs w:val="24"/>
        </w:rPr>
        <w:t>年疫情期间，</w:t>
      </w:r>
      <w:r w:rsidR="00031150" w:rsidRPr="00031150">
        <w:rPr>
          <w:rFonts w:ascii="楷体" w:eastAsia="楷体" w:hAnsi="楷体"/>
          <w:sz w:val="24"/>
          <w:szCs w:val="24"/>
        </w:rPr>
        <w:t>我学会临床药理专委会成员积极开展创新“互联网+”药学服务。</w:t>
      </w:r>
      <w:r w:rsidRPr="004A0CBE">
        <w:rPr>
          <w:rFonts w:ascii="楷体" w:eastAsia="楷体" w:hAnsi="楷体"/>
          <w:sz w:val="24"/>
          <w:szCs w:val="24"/>
        </w:rPr>
        <w:t>专委会成员结合新型冠状病毒肺炎疫情，创作了多篇高质量的药学科普文章，</w:t>
      </w:r>
      <w:r>
        <w:rPr>
          <w:rFonts w:ascii="楷体" w:eastAsia="楷体" w:hAnsi="楷体" w:hint="eastAsia"/>
          <w:sz w:val="24"/>
          <w:szCs w:val="24"/>
        </w:rPr>
        <w:t>以漫画形式推送，</w:t>
      </w:r>
      <w:r w:rsidRPr="004A0CBE">
        <w:rPr>
          <w:rFonts w:ascii="楷体" w:eastAsia="楷体" w:hAnsi="楷体"/>
          <w:sz w:val="24"/>
          <w:szCs w:val="24"/>
        </w:rPr>
        <w:t>为一线抗疫保驾护航。同时，也进一步地</w:t>
      </w:r>
      <w:r>
        <w:rPr>
          <w:rFonts w:ascii="楷体" w:eastAsia="楷体" w:hAnsi="楷体" w:hint="eastAsia"/>
          <w:sz w:val="24"/>
          <w:szCs w:val="24"/>
        </w:rPr>
        <w:t>提高</w:t>
      </w:r>
      <w:r w:rsidRPr="004A0CBE">
        <w:rPr>
          <w:rFonts w:ascii="楷体" w:eastAsia="楷体" w:hAnsi="楷体"/>
          <w:sz w:val="24"/>
          <w:szCs w:val="24"/>
        </w:rPr>
        <w:t>了公众对科学用药的认知，促进全社会安全合理用药。</w:t>
      </w: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20"/>
        <w:rPr>
          <w:rFonts w:ascii="楷体" w:eastAsia="楷体" w:hAnsi="楷体"/>
          <w:sz w:val="24"/>
          <w:szCs w:val="24"/>
        </w:rPr>
      </w:pPr>
      <w:r>
        <w:rPr>
          <w:noProof/>
        </w:rPr>
        <w:drawing>
          <wp:anchor distT="0" distB="0" distL="114300" distR="114300" simplePos="0" relativeHeight="251663360" behindDoc="0" locked="0" layoutInCell="1" allowOverlap="1">
            <wp:simplePos x="0" y="0"/>
            <wp:positionH relativeFrom="column">
              <wp:posOffset>409575</wp:posOffset>
            </wp:positionH>
            <wp:positionV relativeFrom="paragraph">
              <wp:posOffset>95250</wp:posOffset>
            </wp:positionV>
            <wp:extent cx="4448175" cy="2457450"/>
            <wp:effectExtent l="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175" cy="2457450"/>
                    </a:xfrm>
                    <a:prstGeom prst="rect">
                      <a:avLst/>
                    </a:prstGeom>
                    <a:noFill/>
                    <a:ln>
                      <a:noFill/>
                    </a:ln>
                  </pic:spPr>
                </pic:pic>
              </a:graphicData>
            </a:graphic>
          </wp:anchor>
        </w:drawing>
      </w: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Pr="004A4BD7" w:rsidRDefault="004A0CBE" w:rsidP="004A0CBE">
      <w:pPr>
        <w:jc w:val="center"/>
        <w:rPr>
          <w:b/>
          <w:bCs/>
          <w:color w:val="000000" w:themeColor="text1"/>
          <w:szCs w:val="21"/>
        </w:rPr>
      </w:pPr>
      <w:r>
        <w:rPr>
          <w:rFonts w:hint="eastAsia"/>
          <w:b/>
          <w:bCs/>
          <w:color w:val="000000" w:themeColor="text1"/>
          <w:szCs w:val="21"/>
        </w:rPr>
        <w:t>部分科普文章截图</w:t>
      </w:r>
    </w:p>
    <w:p w:rsidR="004A0CBE" w:rsidRPr="004A0CBE" w:rsidRDefault="004A0CBE" w:rsidP="003A6AAE">
      <w:pPr>
        <w:ind w:firstLineChars="200" w:firstLine="480"/>
        <w:rPr>
          <w:rFonts w:ascii="楷体" w:eastAsia="楷体" w:hAnsi="楷体"/>
          <w:sz w:val="24"/>
          <w:szCs w:val="24"/>
        </w:rPr>
      </w:pPr>
    </w:p>
    <w:p w:rsidR="004A0CBE" w:rsidRDefault="004A0CBE" w:rsidP="003A6AAE">
      <w:pPr>
        <w:ind w:firstLineChars="200" w:firstLine="480"/>
        <w:rPr>
          <w:rFonts w:ascii="楷体" w:eastAsia="楷体" w:hAnsi="楷体"/>
          <w:sz w:val="24"/>
          <w:szCs w:val="24"/>
        </w:rPr>
      </w:pPr>
    </w:p>
    <w:p w:rsidR="004A0CBE" w:rsidRPr="004A0CBE" w:rsidRDefault="00BE04BC" w:rsidP="004A0CBE">
      <w:pPr>
        <w:rPr>
          <w:b/>
          <w:bCs/>
          <w:highlight w:val="yellow"/>
        </w:rPr>
      </w:pPr>
      <w:r>
        <w:rPr>
          <w:rFonts w:hint="eastAsia"/>
          <w:b/>
          <w:bCs/>
          <w:highlight w:val="yellow"/>
        </w:rPr>
        <w:t>四、</w:t>
      </w:r>
      <w:r w:rsidR="004A0CBE" w:rsidRPr="004A0CBE">
        <w:rPr>
          <w:rFonts w:hint="eastAsia"/>
          <w:b/>
          <w:bCs/>
          <w:highlight w:val="yellow"/>
        </w:rPr>
        <w:t>专委会成员调研江北新区科研服务平台</w:t>
      </w:r>
    </w:p>
    <w:p w:rsidR="004A0CBE" w:rsidRDefault="004A0CBE" w:rsidP="004A0CBE">
      <w:pPr>
        <w:ind w:firstLineChars="200" w:firstLine="480"/>
        <w:rPr>
          <w:rFonts w:ascii="楷体" w:eastAsia="楷体" w:hAnsi="楷体"/>
          <w:sz w:val="24"/>
          <w:szCs w:val="24"/>
        </w:rPr>
      </w:pPr>
      <w:r w:rsidRPr="004A0CBE">
        <w:rPr>
          <w:rFonts w:ascii="楷体" w:eastAsia="楷体" w:hAnsi="楷体" w:hint="eastAsia"/>
          <w:sz w:val="24"/>
          <w:szCs w:val="24"/>
        </w:rPr>
        <w:t>8月14日上午，由江苏省药理学会临床药理专业委员会主任委员居文政教授带队的专家团队及学会党员会员在江北新区生命健康产业发展管理办公室副主任罗书琴的陪同下参观了国家健康医疗大数据（东部）中心及平台公司新药检测中心、质谱中心分中心、基因测序中心和生物样本库。</w:t>
      </w: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20"/>
        <w:rPr>
          <w:rFonts w:ascii="楷体" w:eastAsia="楷体" w:hAnsi="楷体"/>
          <w:sz w:val="24"/>
          <w:szCs w:val="24"/>
        </w:rPr>
      </w:pPr>
      <w:r>
        <w:rPr>
          <w:noProof/>
        </w:rPr>
        <w:drawing>
          <wp:anchor distT="0" distB="0" distL="114300" distR="114300" simplePos="0" relativeHeight="251661824" behindDoc="0" locked="0" layoutInCell="1" allowOverlap="1">
            <wp:simplePos x="0" y="0"/>
            <wp:positionH relativeFrom="column">
              <wp:posOffset>342900</wp:posOffset>
            </wp:positionH>
            <wp:positionV relativeFrom="paragraph">
              <wp:posOffset>-47625</wp:posOffset>
            </wp:positionV>
            <wp:extent cx="4314825" cy="2905125"/>
            <wp:effectExtent l="0" t="0" r="9525" b="952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4825" cy="2905125"/>
                    </a:xfrm>
                    <a:prstGeom prst="rect">
                      <a:avLst/>
                    </a:prstGeom>
                    <a:noFill/>
                    <a:ln>
                      <a:noFill/>
                    </a:ln>
                  </pic:spPr>
                </pic:pic>
              </a:graphicData>
            </a:graphic>
          </wp:anchor>
        </w:drawing>
      </w: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Default="004A0CBE" w:rsidP="004A0CBE">
      <w:pPr>
        <w:ind w:firstLineChars="200" w:firstLine="480"/>
        <w:rPr>
          <w:rFonts w:ascii="楷体" w:eastAsia="楷体" w:hAnsi="楷体"/>
          <w:sz w:val="24"/>
          <w:szCs w:val="24"/>
        </w:rPr>
      </w:pPr>
    </w:p>
    <w:p w:rsidR="004A0CBE" w:rsidRPr="004A0CBE" w:rsidRDefault="004A0CBE" w:rsidP="004A0CBE">
      <w:pPr>
        <w:ind w:firstLineChars="200" w:firstLine="480"/>
        <w:rPr>
          <w:rFonts w:ascii="楷体" w:eastAsia="楷体" w:hAnsi="楷体"/>
          <w:sz w:val="24"/>
          <w:szCs w:val="24"/>
        </w:rPr>
      </w:pPr>
    </w:p>
    <w:p w:rsidR="008231D9" w:rsidRDefault="008231D9" w:rsidP="004A0CBE">
      <w:pPr>
        <w:ind w:firstLineChars="200" w:firstLine="480"/>
        <w:rPr>
          <w:rFonts w:ascii="楷体" w:eastAsia="楷体" w:hAnsi="楷体"/>
          <w:sz w:val="24"/>
          <w:szCs w:val="24"/>
        </w:rPr>
      </w:pPr>
    </w:p>
    <w:p w:rsidR="00BE04BC" w:rsidRDefault="00BE04BC" w:rsidP="00BE04BC">
      <w:pPr>
        <w:rPr>
          <w:b/>
          <w:bCs/>
          <w:highlight w:val="yellow"/>
        </w:rPr>
      </w:pPr>
      <w:r>
        <w:rPr>
          <w:rFonts w:hint="eastAsia"/>
          <w:b/>
          <w:bCs/>
          <w:highlight w:val="yellow"/>
        </w:rPr>
        <w:t>五、召开临床药理专委会会议</w:t>
      </w:r>
    </w:p>
    <w:p w:rsidR="00BE04BC" w:rsidRDefault="00BE04BC" w:rsidP="00BE04BC">
      <w:pPr>
        <w:ind w:firstLineChars="200" w:firstLine="480"/>
        <w:rPr>
          <w:rFonts w:ascii="楷体" w:eastAsia="楷体" w:hAnsi="楷体"/>
          <w:sz w:val="24"/>
          <w:szCs w:val="24"/>
        </w:rPr>
      </w:pPr>
      <w:r w:rsidRPr="00BE04BC">
        <w:rPr>
          <w:rFonts w:ascii="楷体" w:eastAsia="楷体" w:hAnsi="楷体" w:hint="eastAsia"/>
          <w:sz w:val="24"/>
          <w:szCs w:val="24"/>
        </w:rPr>
        <w:t>7月3日，江苏省药理学会临床药理主委、南京中医药大学附属医院科研处处长居文政教授一行来到仙林科技园-南京百益恒安生物科技有限公司召开临床药理专委会工作会议。</w:t>
      </w: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r w:rsidRPr="00BE04BC">
        <w:rPr>
          <w:rFonts w:ascii="楷体" w:eastAsia="楷体" w:hAnsi="楷体"/>
          <w:noProof/>
          <w:sz w:val="24"/>
          <w:szCs w:val="24"/>
        </w:rPr>
        <w:drawing>
          <wp:anchor distT="0" distB="0" distL="114300" distR="114300" simplePos="0" relativeHeight="251664384" behindDoc="0" locked="0" layoutInCell="1" allowOverlap="1">
            <wp:simplePos x="0" y="0"/>
            <wp:positionH relativeFrom="column">
              <wp:posOffset>590550</wp:posOffset>
            </wp:positionH>
            <wp:positionV relativeFrom="paragraph">
              <wp:posOffset>11430</wp:posOffset>
            </wp:positionV>
            <wp:extent cx="3885931" cy="2762250"/>
            <wp:effectExtent l="0" t="0" r="63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5931" cy="2762250"/>
                    </a:xfrm>
                    <a:prstGeom prst="rect">
                      <a:avLst/>
                    </a:prstGeom>
                    <a:noFill/>
                    <a:ln>
                      <a:noFill/>
                    </a:ln>
                  </pic:spPr>
                </pic:pic>
              </a:graphicData>
            </a:graphic>
          </wp:anchor>
        </w:drawing>
      </w: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BE04BC" w:rsidRDefault="00BE04BC" w:rsidP="00BE04BC">
      <w:pPr>
        <w:ind w:firstLineChars="200" w:firstLine="480"/>
        <w:rPr>
          <w:rFonts w:ascii="楷体" w:eastAsia="楷体" w:hAnsi="楷体"/>
          <w:sz w:val="24"/>
          <w:szCs w:val="24"/>
        </w:rPr>
      </w:pPr>
    </w:p>
    <w:p w:rsidR="00D5525A" w:rsidRPr="00D5525A" w:rsidRDefault="00BE04BC" w:rsidP="00D5525A">
      <w:pPr>
        <w:rPr>
          <w:b/>
          <w:bCs/>
          <w:highlight w:val="yellow"/>
        </w:rPr>
      </w:pPr>
      <w:r>
        <w:rPr>
          <w:rFonts w:hint="eastAsia"/>
          <w:b/>
          <w:bCs/>
          <w:highlight w:val="yellow"/>
        </w:rPr>
        <w:t>六、</w:t>
      </w:r>
      <w:r w:rsidR="00D5525A" w:rsidRPr="00D5525A">
        <w:rPr>
          <w:rFonts w:hint="eastAsia"/>
          <w:b/>
          <w:bCs/>
          <w:highlight w:val="yellow"/>
        </w:rPr>
        <w:t>专委会成员参与项目核查和稽查</w:t>
      </w:r>
    </w:p>
    <w:p w:rsidR="009D09FF" w:rsidRDefault="009D09FF" w:rsidP="009D09FF">
      <w:pPr>
        <w:ind w:firstLineChars="200" w:firstLine="480"/>
        <w:rPr>
          <w:rFonts w:ascii="楷体" w:eastAsia="楷体" w:hAnsi="楷体"/>
          <w:sz w:val="24"/>
          <w:szCs w:val="24"/>
        </w:rPr>
      </w:pPr>
      <w:r>
        <w:rPr>
          <w:rFonts w:ascii="楷体" w:eastAsia="楷体" w:hAnsi="楷体" w:hint="eastAsia"/>
          <w:sz w:val="24"/>
          <w:szCs w:val="24"/>
        </w:rPr>
        <w:t>5</w:t>
      </w:r>
      <w:r w:rsidRPr="009D09FF">
        <w:rPr>
          <w:rFonts w:ascii="楷体" w:eastAsia="楷体" w:hAnsi="楷体"/>
          <w:sz w:val="24"/>
          <w:szCs w:val="24"/>
        </w:rPr>
        <w:t>月</w:t>
      </w:r>
      <w:r>
        <w:rPr>
          <w:rFonts w:ascii="楷体" w:eastAsia="楷体" w:hAnsi="楷体" w:hint="eastAsia"/>
          <w:sz w:val="24"/>
          <w:szCs w:val="24"/>
        </w:rPr>
        <w:t>13</w:t>
      </w:r>
      <w:r w:rsidRPr="009D09FF">
        <w:rPr>
          <w:rFonts w:ascii="楷体" w:eastAsia="楷体" w:hAnsi="楷体"/>
          <w:sz w:val="24"/>
          <w:szCs w:val="24"/>
        </w:rPr>
        <w:t>-</w:t>
      </w:r>
      <w:r>
        <w:rPr>
          <w:rFonts w:ascii="楷体" w:eastAsia="楷体" w:hAnsi="楷体" w:hint="eastAsia"/>
          <w:sz w:val="24"/>
          <w:szCs w:val="24"/>
        </w:rPr>
        <w:t>1</w:t>
      </w:r>
      <w:r w:rsidRPr="009D09FF">
        <w:rPr>
          <w:rFonts w:ascii="楷体" w:eastAsia="楷体" w:hAnsi="楷体"/>
          <w:sz w:val="24"/>
          <w:szCs w:val="24"/>
        </w:rPr>
        <w:t>7</w:t>
      </w:r>
      <w:r>
        <w:rPr>
          <w:rFonts w:ascii="楷体" w:eastAsia="楷体" w:hAnsi="楷体"/>
          <w:sz w:val="24"/>
          <w:szCs w:val="24"/>
        </w:rPr>
        <w:t>日，专委会</w:t>
      </w:r>
      <w:r>
        <w:rPr>
          <w:rFonts w:ascii="楷体" w:eastAsia="楷体" w:hAnsi="楷体" w:hint="eastAsia"/>
          <w:sz w:val="24"/>
          <w:szCs w:val="24"/>
        </w:rPr>
        <w:t>刘史佳</w:t>
      </w:r>
      <w:r w:rsidRPr="009D09FF">
        <w:rPr>
          <w:rFonts w:ascii="楷体" w:eastAsia="楷体" w:hAnsi="楷体"/>
          <w:sz w:val="24"/>
          <w:szCs w:val="24"/>
        </w:rPr>
        <w:t>秘书长参与</w:t>
      </w:r>
      <w:r>
        <w:rPr>
          <w:rFonts w:ascii="楷体" w:eastAsia="楷体" w:hAnsi="楷体" w:hint="eastAsia"/>
          <w:sz w:val="24"/>
          <w:szCs w:val="24"/>
        </w:rPr>
        <w:t>国家</w:t>
      </w:r>
      <w:r w:rsidRPr="009D09FF">
        <w:rPr>
          <w:rFonts w:ascii="楷体" w:eastAsia="楷体" w:hAnsi="楷体"/>
          <w:sz w:val="24"/>
          <w:szCs w:val="24"/>
        </w:rPr>
        <w:t>局</w:t>
      </w:r>
      <w:r>
        <w:rPr>
          <w:rFonts w:ascii="楷体" w:eastAsia="楷体" w:hAnsi="楷体" w:hint="eastAsia"/>
          <w:sz w:val="24"/>
          <w:szCs w:val="24"/>
        </w:rPr>
        <w:t>对徐州医科大学附属医院和徐州佳生医药科技有限公司开展的</w:t>
      </w:r>
      <w:r w:rsidRPr="009D09FF">
        <w:rPr>
          <w:rFonts w:ascii="楷体" w:eastAsia="楷体" w:hAnsi="楷体"/>
          <w:sz w:val="24"/>
          <w:szCs w:val="24"/>
        </w:rPr>
        <w:t>药物临床</w:t>
      </w:r>
      <w:r>
        <w:rPr>
          <w:rFonts w:ascii="楷体" w:eastAsia="楷体" w:hAnsi="楷体" w:hint="eastAsia"/>
          <w:sz w:val="24"/>
          <w:szCs w:val="24"/>
        </w:rPr>
        <w:t>试验进行现场</w:t>
      </w:r>
      <w:r w:rsidRPr="009D09FF">
        <w:rPr>
          <w:rFonts w:ascii="楷体" w:eastAsia="楷体" w:hAnsi="楷体"/>
          <w:sz w:val="24"/>
          <w:szCs w:val="24"/>
        </w:rPr>
        <w:t>核查</w:t>
      </w:r>
      <w:r>
        <w:rPr>
          <w:rFonts w:ascii="楷体" w:eastAsia="楷体" w:hAnsi="楷体" w:hint="eastAsia"/>
          <w:sz w:val="24"/>
          <w:szCs w:val="24"/>
        </w:rPr>
        <w:t>。</w:t>
      </w:r>
    </w:p>
    <w:p w:rsidR="00DC734C" w:rsidRDefault="00DC734C" w:rsidP="00DC734C">
      <w:pPr>
        <w:ind w:firstLineChars="200" w:firstLine="480"/>
        <w:rPr>
          <w:rFonts w:ascii="楷体" w:eastAsia="楷体" w:hAnsi="楷体"/>
          <w:sz w:val="24"/>
          <w:szCs w:val="24"/>
        </w:rPr>
      </w:pPr>
      <w:r w:rsidRPr="00DC734C">
        <w:rPr>
          <w:rFonts w:ascii="楷体" w:eastAsia="楷体" w:hAnsi="楷体" w:hint="eastAsia"/>
          <w:sz w:val="24"/>
          <w:szCs w:val="24"/>
        </w:rPr>
        <w:t>对山东省食品药品检验研究院生物分析实验室、济南市中心医院、江苏大学附属医院进行项目稽查。</w:t>
      </w:r>
    </w:p>
    <w:p w:rsidR="007135B3" w:rsidRPr="00DC734C" w:rsidRDefault="009D09FF" w:rsidP="009D09FF">
      <w:pPr>
        <w:rPr>
          <w:rFonts w:ascii="楷体" w:eastAsia="楷体" w:hAnsi="楷体"/>
          <w:sz w:val="24"/>
          <w:szCs w:val="24"/>
        </w:rPr>
      </w:pPr>
      <w:r>
        <w:rPr>
          <w:rFonts w:ascii="楷体" w:eastAsia="楷体" w:hAnsi="楷体"/>
          <w:noProof/>
          <w:sz w:val="24"/>
          <w:szCs w:val="24"/>
        </w:rPr>
        <w:drawing>
          <wp:inline distT="0" distB="0" distL="0" distR="0">
            <wp:extent cx="2674834" cy="21589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00820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9548" cy="2162723"/>
                    </a:xfrm>
                    <a:prstGeom prst="rect">
                      <a:avLst/>
                    </a:prstGeom>
                  </pic:spPr>
                </pic:pic>
              </a:graphicData>
            </a:graphic>
          </wp:inline>
        </w:drawing>
      </w:r>
      <w:r>
        <w:rPr>
          <w:rFonts w:ascii="楷体" w:eastAsia="楷体" w:hAnsi="楷体"/>
          <w:noProof/>
          <w:sz w:val="24"/>
          <w:szCs w:val="24"/>
        </w:rPr>
        <w:drawing>
          <wp:inline distT="0" distB="0" distL="0" distR="0">
            <wp:extent cx="2563739" cy="2153327"/>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00820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4747" cy="2154174"/>
                    </a:xfrm>
                    <a:prstGeom prst="rect">
                      <a:avLst/>
                    </a:prstGeom>
                  </pic:spPr>
                </pic:pic>
              </a:graphicData>
            </a:graphic>
          </wp:inline>
        </w:drawing>
      </w:r>
    </w:p>
    <w:p w:rsidR="00DC734C" w:rsidRPr="00DC734C" w:rsidRDefault="00DC734C" w:rsidP="00255771">
      <w:pPr>
        <w:rPr>
          <w:b/>
          <w:bCs/>
          <w:highlight w:val="yellow"/>
        </w:rPr>
      </w:pPr>
      <w:r w:rsidRPr="00DC734C">
        <w:rPr>
          <w:b/>
          <w:bCs/>
          <w:noProof/>
        </w:rPr>
        <w:drawing>
          <wp:inline distT="0" distB="0" distL="0" distR="0">
            <wp:extent cx="2938780" cy="21967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1976" cy="2199159"/>
                    </a:xfrm>
                    <a:prstGeom prst="rect">
                      <a:avLst/>
                    </a:prstGeom>
                    <a:noFill/>
                  </pic:spPr>
                </pic:pic>
              </a:graphicData>
            </a:graphic>
          </wp:inline>
        </w:drawing>
      </w:r>
      <w:r w:rsidRPr="00DC734C">
        <w:rPr>
          <w:b/>
          <w:bCs/>
          <w:noProof/>
        </w:rPr>
        <w:drawing>
          <wp:inline distT="0" distB="0" distL="0" distR="0">
            <wp:extent cx="2303145" cy="2186715"/>
            <wp:effectExtent l="0" t="0" r="190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4873" cy="2188355"/>
                    </a:xfrm>
                    <a:prstGeom prst="rect">
                      <a:avLst/>
                    </a:prstGeom>
                    <a:noFill/>
                  </pic:spPr>
                </pic:pic>
              </a:graphicData>
            </a:graphic>
          </wp:inline>
        </w:drawing>
      </w:r>
    </w:p>
    <w:p w:rsidR="00F23312" w:rsidRDefault="00F23312" w:rsidP="00255771">
      <w:pPr>
        <w:rPr>
          <w:b/>
          <w:bCs/>
          <w:highlight w:val="yellow"/>
        </w:rPr>
      </w:pPr>
    </w:p>
    <w:p w:rsidR="00E045EB" w:rsidRDefault="00E045EB" w:rsidP="00255771">
      <w:pPr>
        <w:rPr>
          <w:b/>
          <w:bCs/>
          <w:highlight w:val="yellow"/>
        </w:rPr>
      </w:pPr>
    </w:p>
    <w:p w:rsidR="00E045EB" w:rsidRDefault="00E045EB" w:rsidP="00255771">
      <w:pPr>
        <w:rPr>
          <w:b/>
          <w:bCs/>
          <w:highlight w:val="yellow"/>
        </w:rPr>
      </w:pPr>
    </w:p>
    <w:p w:rsidR="00E045EB" w:rsidRDefault="00E045EB" w:rsidP="00255771">
      <w:pPr>
        <w:rPr>
          <w:b/>
          <w:bCs/>
          <w:highlight w:val="yellow"/>
        </w:rPr>
      </w:pPr>
    </w:p>
    <w:p w:rsidR="00E045EB" w:rsidRDefault="00E045EB" w:rsidP="00255771">
      <w:pPr>
        <w:rPr>
          <w:b/>
          <w:bCs/>
          <w:highlight w:val="yellow"/>
        </w:rPr>
      </w:pPr>
    </w:p>
    <w:p w:rsidR="00E045EB" w:rsidRDefault="00E045EB" w:rsidP="00255771">
      <w:pPr>
        <w:rPr>
          <w:b/>
          <w:bCs/>
          <w:highlight w:val="yellow"/>
        </w:rPr>
      </w:pPr>
    </w:p>
    <w:p w:rsidR="00E045EB" w:rsidRDefault="00E045EB" w:rsidP="00255771">
      <w:pPr>
        <w:rPr>
          <w:b/>
          <w:bCs/>
          <w:highlight w:val="yellow"/>
        </w:rPr>
      </w:pPr>
    </w:p>
    <w:p w:rsidR="00E045EB" w:rsidRDefault="00E045EB" w:rsidP="00255771">
      <w:pPr>
        <w:rPr>
          <w:b/>
          <w:bCs/>
          <w:highlight w:val="yellow"/>
        </w:rPr>
      </w:pPr>
    </w:p>
    <w:p w:rsidR="00A801F3" w:rsidRDefault="00A801F3" w:rsidP="00255771">
      <w:pPr>
        <w:rPr>
          <w:b/>
          <w:bCs/>
          <w:highlight w:val="yellow"/>
        </w:rPr>
      </w:pPr>
      <w:r>
        <w:rPr>
          <w:rFonts w:hint="eastAsia"/>
          <w:b/>
          <w:bCs/>
        </w:rPr>
        <w:t>专委会成员钱薇</w:t>
      </w:r>
      <w:r w:rsidRPr="00A801F3">
        <w:rPr>
          <w:rFonts w:hint="eastAsia"/>
          <w:b/>
          <w:bCs/>
        </w:rPr>
        <w:t>分别于</w:t>
      </w:r>
      <w:r w:rsidRPr="00A801F3">
        <w:rPr>
          <w:b/>
          <w:bCs/>
        </w:rPr>
        <w:t>2020年6月3日-2020年6月5日、2020年9月1日-2020年9月4日、2020年9月25日-2020年9月26日参加药物临床试验数据核查3次。</w:t>
      </w:r>
    </w:p>
    <w:p w:rsidR="00A801F3" w:rsidRDefault="00A801F3" w:rsidP="00255771">
      <w:pPr>
        <w:rPr>
          <w:b/>
          <w:bCs/>
          <w:highlight w:val="yellow"/>
        </w:rPr>
      </w:pPr>
      <w:r w:rsidRPr="00A801F3">
        <w:rPr>
          <w:noProof/>
        </w:rPr>
        <w:drawing>
          <wp:anchor distT="0" distB="0" distL="114300" distR="114300" simplePos="0" relativeHeight="251670016" behindDoc="0" locked="0" layoutInCell="1" allowOverlap="1">
            <wp:simplePos x="0" y="0"/>
            <wp:positionH relativeFrom="margin">
              <wp:posOffset>-266700</wp:posOffset>
            </wp:positionH>
            <wp:positionV relativeFrom="paragraph">
              <wp:posOffset>197485</wp:posOffset>
            </wp:positionV>
            <wp:extent cx="1752509" cy="2496049"/>
            <wp:effectExtent l="0" t="0" r="63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509" cy="2496049"/>
                    </a:xfrm>
                    <a:prstGeom prst="rect">
                      <a:avLst/>
                    </a:prstGeom>
                  </pic:spPr>
                </pic:pic>
              </a:graphicData>
            </a:graphic>
          </wp:anchor>
        </w:drawing>
      </w:r>
    </w:p>
    <w:p w:rsidR="00A801F3" w:rsidRDefault="00A801F3" w:rsidP="00255771">
      <w:pPr>
        <w:rPr>
          <w:b/>
          <w:bCs/>
          <w:highlight w:val="yellow"/>
        </w:rPr>
      </w:pPr>
      <w:r w:rsidRPr="00A801F3">
        <w:rPr>
          <w:noProof/>
        </w:rPr>
        <w:drawing>
          <wp:anchor distT="0" distB="0" distL="114300" distR="114300" simplePos="0" relativeHeight="251672064" behindDoc="0" locked="0" layoutInCell="1" allowOverlap="1">
            <wp:simplePos x="0" y="0"/>
            <wp:positionH relativeFrom="page">
              <wp:posOffset>5102860</wp:posOffset>
            </wp:positionH>
            <wp:positionV relativeFrom="paragraph">
              <wp:posOffset>60960</wp:posOffset>
            </wp:positionV>
            <wp:extent cx="1859293" cy="2493010"/>
            <wp:effectExtent l="0" t="0" r="7620" b="254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9293" cy="2493010"/>
                    </a:xfrm>
                    <a:prstGeom prst="rect">
                      <a:avLst/>
                    </a:prstGeom>
                  </pic:spPr>
                </pic:pic>
              </a:graphicData>
            </a:graphic>
          </wp:anchor>
        </w:drawing>
      </w:r>
      <w:r w:rsidRPr="00A801F3">
        <w:rPr>
          <w:noProof/>
        </w:rPr>
        <w:drawing>
          <wp:anchor distT="0" distB="0" distL="114300" distR="114300" simplePos="0" relativeHeight="251671040" behindDoc="0" locked="0" layoutInCell="1" allowOverlap="1">
            <wp:simplePos x="0" y="0"/>
            <wp:positionH relativeFrom="column">
              <wp:posOffset>1838325</wp:posOffset>
            </wp:positionH>
            <wp:positionV relativeFrom="paragraph">
              <wp:posOffset>22860</wp:posOffset>
            </wp:positionV>
            <wp:extent cx="1895475" cy="2571750"/>
            <wp:effectExtent l="0" t="0" r="952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5475" cy="2571750"/>
                    </a:xfrm>
                    <a:prstGeom prst="rect">
                      <a:avLst/>
                    </a:prstGeom>
                  </pic:spPr>
                </pic:pic>
              </a:graphicData>
            </a:graphic>
          </wp:anchor>
        </w:drawing>
      </w: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r w:rsidRPr="00A801F3">
        <w:rPr>
          <w:noProof/>
        </w:rPr>
        <w:t xml:space="preserve"> </w:t>
      </w: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A801F3" w:rsidRDefault="00A801F3" w:rsidP="00255771">
      <w:pPr>
        <w:rPr>
          <w:b/>
          <w:bCs/>
          <w:highlight w:val="yellow"/>
        </w:rPr>
      </w:pPr>
    </w:p>
    <w:p w:rsidR="00E045EB" w:rsidRDefault="00E045EB" w:rsidP="00255771">
      <w:pPr>
        <w:rPr>
          <w:b/>
          <w:bCs/>
          <w:highlight w:val="yellow"/>
        </w:rPr>
      </w:pPr>
    </w:p>
    <w:p w:rsidR="00E045EB" w:rsidRDefault="00E045EB" w:rsidP="00255771">
      <w:pPr>
        <w:rPr>
          <w:b/>
          <w:bCs/>
          <w:highlight w:val="yellow"/>
        </w:rPr>
      </w:pPr>
    </w:p>
    <w:p w:rsidR="00E045EB" w:rsidRDefault="00E045EB" w:rsidP="00255771">
      <w:pPr>
        <w:rPr>
          <w:b/>
          <w:bCs/>
          <w:highlight w:val="yellow"/>
        </w:rPr>
      </w:pPr>
    </w:p>
    <w:p w:rsidR="00F23312" w:rsidRDefault="00F23312" w:rsidP="00255771">
      <w:pPr>
        <w:rPr>
          <w:b/>
          <w:bCs/>
          <w:highlight w:val="yellow"/>
        </w:rPr>
      </w:pPr>
    </w:p>
    <w:p w:rsidR="0083578C" w:rsidRPr="00467C34" w:rsidRDefault="00E045EB" w:rsidP="00255771">
      <w:pPr>
        <w:rPr>
          <w:b/>
          <w:bCs/>
        </w:rPr>
      </w:pPr>
      <w:r>
        <w:rPr>
          <w:rFonts w:hint="eastAsia"/>
          <w:b/>
          <w:bCs/>
          <w:highlight w:val="yellow"/>
        </w:rPr>
        <w:t>七</w:t>
      </w:r>
      <w:r w:rsidR="00467C34" w:rsidRPr="00467C34">
        <w:rPr>
          <w:rFonts w:hint="eastAsia"/>
          <w:b/>
          <w:bCs/>
          <w:highlight w:val="yellow"/>
        </w:rPr>
        <w:t>、专委会成员负责</w:t>
      </w:r>
      <w:r w:rsidR="0083578C" w:rsidRPr="00467C34">
        <w:rPr>
          <w:rFonts w:hint="eastAsia"/>
          <w:b/>
          <w:bCs/>
          <w:highlight w:val="yellow"/>
        </w:rPr>
        <w:t>项目情况</w:t>
      </w:r>
    </w:p>
    <w:p w:rsidR="0083578C" w:rsidRPr="00934394" w:rsidRDefault="0083578C" w:rsidP="00934394">
      <w:pPr>
        <w:pStyle w:val="a8"/>
        <w:numPr>
          <w:ilvl w:val="0"/>
          <w:numId w:val="1"/>
        </w:numPr>
        <w:ind w:left="714" w:firstLineChars="0" w:hanging="357"/>
        <w:rPr>
          <w:b/>
          <w:bCs/>
        </w:rPr>
      </w:pPr>
      <w:r w:rsidRPr="00934394">
        <w:rPr>
          <w:b/>
          <w:bCs/>
        </w:rPr>
        <w:t>与中科院遗传资源研发中心洽谈</w:t>
      </w:r>
      <w:r w:rsidR="00934394">
        <w:rPr>
          <w:rFonts w:hint="eastAsia"/>
          <w:b/>
          <w:bCs/>
        </w:rPr>
        <w:t>在</w:t>
      </w:r>
      <w:r w:rsidRPr="00934394">
        <w:rPr>
          <w:b/>
          <w:bCs/>
        </w:rPr>
        <w:t>常州建立大动物模式动物平台</w:t>
      </w:r>
    </w:p>
    <w:p w:rsidR="0083578C" w:rsidRDefault="0083578C" w:rsidP="00DC734C">
      <w:pPr>
        <w:jc w:val="center"/>
      </w:pPr>
      <w:r>
        <w:rPr>
          <w:noProof/>
        </w:rPr>
        <w:drawing>
          <wp:inline distT="0" distB="0" distL="0" distR="0">
            <wp:extent cx="5273675" cy="1706880"/>
            <wp:effectExtent l="0" t="0" r="317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3675" cy="1706880"/>
                    </a:xfrm>
                    <a:prstGeom prst="rect">
                      <a:avLst/>
                    </a:prstGeom>
                    <a:noFill/>
                  </pic:spPr>
                </pic:pic>
              </a:graphicData>
            </a:graphic>
          </wp:inline>
        </w:drawing>
      </w:r>
    </w:p>
    <w:p w:rsidR="0083578C" w:rsidRPr="00934394" w:rsidRDefault="0083578C" w:rsidP="00934394">
      <w:pPr>
        <w:pStyle w:val="a8"/>
        <w:numPr>
          <w:ilvl w:val="0"/>
          <w:numId w:val="1"/>
        </w:numPr>
        <w:tabs>
          <w:tab w:val="left" w:pos="102"/>
        </w:tabs>
        <w:ind w:left="714" w:firstLineChars="0" w:hanging="357"/>
        <w:rPr>
          <w:b/>
          <w:bCs/>
        </w:rPr>
      </w:pPr>
      <w:r w:rsidRPr="00934394">
        <w:rPr>
          <w:rFonts w:hint="eastAsia"/>
          <w:b/>
          <w:bCs/>
        </w:rPr>
        <w:t>制定鼻喷雾剂临床药理试验过程中的关键</w:t>
      </w:r>
      <w:r w:rsidRPr="00934394">
        <w:rPr>
          <w:b/>
          <w:bCs/>
        </w:rPr>
        <w:t>SOP，并完成一个鼻喷雾剂生物等效试验</w:t>
      </w:r>
    </w:p>
    <w:p w:rsidR="0083578C" w:rsidRDefault="0083578C" w:rsidP="00467C34">
      <w:pPr>
        <w:tabs>
          <w:tab w:val="left" w:pos="102"/>
        </w:tabs>
        <w:jc w:val="center"/>
      </w:pPr>
      <w:r>
        <w:rPr>
          <w:noProof/>
        </w:rPr>
        <w:drawing>
          <wp:inline distT="0" distB="0" distL="0" distR="0">
            <wp:extent cx="3100710" cy="2000061"/>
            <wp:effectExtent l="0" t="0" r="444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9662" cy="2012286"/>
                    </a:xfrm>
                    <a:prstGeom prst="rect">
                      <a:avLst/>
                    </a:prstGeom>
                    <a:noFill/>
                  </pic:spPr>
                </pic:pic>
              </a:graphicData>
            </a:graphic>
          </wp:inline>
        </w:drawing>
      </w:r>
    </w:p>
    <w:p w:rsidR="00F23312" w:rsidRDefault="00F23312" w:rsidP="00255771">
      <w:pPr>
        <w:rPr>
          <w:b/>
          <w:bCs/>
          <w:highlight w:val="yellow"/>
        </w:rPr>
      </w:pPr>
    </w:p>
    <w:p w:rsidR="00255771" w:rsidRPr="00467C34" w:rsidRDefault="00E045EB" w:rsidP="00255771">
      <w:pPr>
        <w:rPr>
          <w:b/>
          <w:bCs/>
        </w:rPr>
      </w:pPr>
      <w:r>
        <w:rPr>
          <w:rFonts w:hint="eastAsia"/>
          <w:b/>
          <w:bCs/>
          <w:highlight w:val="yellow"/>
        </w:rPr>
        <w:t>八</w:t>
      </w:r>
      <w:r w:rsidR="00467C34" w:rsidRPr="00467C34">
        <w:rPr>
          <w:rFonts w:hint="eastAsia"/>
          <w:b/>
          <w:bCs/>
          <w:highlight w:val="yellow"/>
        </w:rPr>
        <w:t>、</w:t>
      </w:r>
      <w:r w:rsidR="00255771" w:rsidRPr="00467C34">
        <w:rPr>
          <w:rFonts w:hint="eastAsia"/>
          <w:b/>
          <w:bCs/>
          <w:highlight w:val="yellow"/>
        </w:rPr>
        <w:t>服务药企</w:t>
      </w:r>
    </w:p>
    <w:p w:rsidR="00934394" w:rsidRDefault="00255771" w:rsidP="00934394">
      <w:pPr>
        <w:pStyle w:val="a8"/>
        <w:numPr>
          <w:ilvl w:val="0"/>
          <w:numId w:val="1"/>
        </w:numPr>
        <w:ind w:left="714" w:firstLineChars="0" w:hanging="357"/>
        <w:rPr>
          <w:b/>
          <w:bCs/>
        </w:rPr>
      </w:pPr>
      <w:r w:rsidRPr="00934394">
        <w:rPr>
          <w:b/>
          <w:bCs/>
        </w:rPr>
        <w:t>开展I期研究一项，呼吸科肺癌组PI宋勇和药理科I研究室合作开展正大天晴的I类新药安全性、有效性、CPK研究。</w:t>
      </w:r>
    </w:p>
    <w:p w:rsidR="00255771" w:rsidRPr="00934394" w:rsidRDefault="00255771" w:rsidP="00934394">
      <w:pPr>
        <w:pStyle w:val="a8"/>
        <w:numPr>
          <w:ilvl w:val="0"/>
          <w:numId w:val="1"/>
        </w:numPr>
        <w:ind w:left="714" w:firstLineChars="0" w:hanging="357"/>
        <w:rPr>
          <w:b/>
          <w:bCs/>
        </w:rPr>
      </w:pPr>
      <w:r w:rsidRPr="00934394">
        <w:rPr>
          <w:b/>
          <w:bCs/>
        </w:rPr>
        <w:t>3项BE研究准备迎接国家局现场核查。</w:t>
      </w:r>
    </w:p>
    <w:p w:rsidR="00F23312" w:rsidRDefault="00F23312" w:rsidP="00255771">
      <w:pPr>
        <w:rPr>
          <w:b/>
          <w:bCs/>
          <w:highlight w:val="yellow"/>
        </w:rPr>
      </w:pPr>
    </w:p>
    <w:p w:rsidR="005A4B11" w:rsidRDefault="005A4B11" w:rsidP="00255771">
      <w:pPr>
        <w:rPr>
          <w:b/>
          <w:bCs/>
          <w:highlight w:val="yellow"/>
        </w:rPr>
      </w:pPr>
    </w:p>
    <w:p w:rsidR="005A4B11" w:rsidRDefault="005A4B11" w:rsidP="00255771">
      <w:pPr>
        <w:rPr>
          <w:b/>
          <w:bCs/>
          <w:highlight w:val="yellow"/>
        </w:rPr>
      </w:pPr>
    </w:p>
    <w:p w:rsidR="005A4B11" w:rsidRDefault="005A4B11" w:rsidP="00255771">
      <w:pPr>
        <w:rPr>
          <w:b/>
          <w:bCs/>
          <w:highlight w:val="yellow"/>
        </w:rPr>
      </w:pPr>
    </w:p>
    <w:p w:rsidR="00255771" w:rsidRPr="00467C34" w:rsidRDefault="00E045EB" w:rsidP="00255771">
      <w:pPr>
        <w:rPr>
          <w:b/>
          <w:bCs/>
        </w:rPr>
      </w:pPr>
      <w:r>
        <w:rPr>
          <w:rFonts w:hint="eastAsia"/>
          <w:b/>
          <w:bCs/>
          <w:highlight w:val="yellow"/>
        </w:rPr>
        <w:t>九</w:t>
      </w:r>
      <w:r w:rsidR="00467C34" w:rsidRPr="00467C34">
        <w:rPr>
          <w:rFonts w:hint="eastAsia"/>
          <w:b/>
          <w:bCs/>
          <w:highlight w:val="yellow"/>
        </w:rPr>
        <w:t>、</w:t>
      </w:r>
      <w:r w:rsidR="00255771" w:rsidRPr="00467C34">
        <w:rPr>
          <w:rFonts w:hint="eastAsia"/>
          <w:b/>
          <w:bCs/>
          <w:highlight w:val="yellow"/>
        </w:rPr>
        <w:t>发表论文</w:t>
      </w:r>
      <w:r w:rsidR="005A4B11" w:rsidRPr="005A4B11">
        <w:rPr>
          <w:rFonts w:hint="eastAsia"/>
          <w:b/>
          <w:bCs/>
          <w:highlight w:val="yellow"/>
        </w:rPr>
        <w:t>与发明专利</w:t>
      </w:r>
    </w:p>
    <w:p w:rsidR="00255771" w:rsidRDefault="00467C34" w:rsidP="00934394">
      <w:pPr>
        <w:pStyle w:val="a8"/>
        <w:numPr>
          <w:ilvl w:val="0"/>
          <w:numId w:val="3"/>
        </w:numPr>
        <w:ind w:left="714" w:firstLineChars="0" w:hanging="357"/>
        <w:rPr>
          <w:b/>
          <w:bCs/>
        </w:rPr>
      </w:pPr>
      <w:r w:rsidRPr="00934394">
        <w:rPr>
          <w:rFonts w:hint="eastAsia"/>
          <w:b/>
          <w:bCs/>
        </w:rPr>
        <w:t>发表论文</w:t>
      </w:r>
      <w:r w:rsidR="00605155">
        <w:rPr>
          <w:b/>
          <w:bCs/>
        </w:rPr>
        <w:t>4</w:t>
      </w:r>
      <w:r w:rsidR="001B4757">
        <w:rPr>
          <w:b/>
          <w:bCs/>
        </w:rPr>
        <w:t>3</w:t>
      </w:r>
      <w:r w:rsidR="00255771" w:rsidRPr="00934394">
        <w:rPr>
          <w:rFonts w:hint="eastAsia"/>
          <w:b/>
          <w:bCs/>
        </w:rPr>
        <w:t>篇</w:t>
      </w:r>
      <w:r w:rsidR="00E301BE">
        <w:rPr>
          <w:rFonts w:hint="eastAsia"/>
          <w:b/>
          <w:bCs/>
        </w:rPr>
        <w:t>，其中居文政主委在中文核心期刊上发表新冠肺炎相关的研究论文4篇。</w:t>
      </w:r>
    </w:p>
    <w:p w:rsidR="00E301BE" w:rsidRPr="00E301BE" w:rsidRDefault="00E301BE" w:rsidP="00E301BE">
      <w:pPr>
        <w:pStyle w:val="a8"/>
        <w:numPr>
          <w:ilvl w:val="0"/>
          <w:numId w:val="7"/>
        </w:numPr>
        <w:autoSpaceDE w:val="0"/>
        <w:autoSpaceDN w:val="0"/>
        <w:adjustRightInd w:val="0"/>
        <w:ind w:firstLineChars="0"/>
      </w:pPr>
      <w:r>
        <w:t>Jiawei Lu</w:t>
      </w:r>
      <w:r>
        <w:rPr>
          <w:rFonts w:hint="eastAsia"/>
        </w:rPr>
        <w:t>,</w:t>
      </w:r>
      <w:r>
        <w:t xml:space="preserve"> Yunke Guo, Yan Lu, Wei Ji, Lili Lin, Wenjuan Qian, Wenjun Chen, Jue Wang, Xiangyu Lv, Mengying Ke, Deshun Kong, Qiuxiang Shen, Youjuan Zhu, Ping Liu, Jinfeng Su4, Lu Wang, Yuhua Li, Pan Gao, Shan Jinjun</w:t>
      </w:r>
      <w:r>
        <w:rPr>
          <w:rFonts w:hint="eastAsia"/>
        </w:rPr>
        <w:t>，</w:t>
      </w:r>
      <w:r>
        <w:t xml:space="preserve"> </w:t>
      </w:r>
      <w:r w:rsidRPr="00E301BE">
        <w:rPr>
          <w:b/>
        </w:rPr>
        <w:t>Shijia Liu</w:t>
      </w:r>
      <w:r w:rsidRPr="005A5BF2">
        <w:t>*</w:t>
      </w:r>
      <w:r>
        <w:rPr>
          <w:rFonts w:hint="eastAsia"/>
        </w:rPr>
        <w:t>,</w:t>
      </w:r>
      <w:r w:rsidRPr="00F86386">
        <w:rPr>
          <w:rFonts w:hint="eastAsia"/>
        </w:rPr>
        <w:t xml:space="preserve"> </w:t>
      </w:r>
      <w:r>
        <w:rPr>
          <w:rFonts w:hint="eastAsia"/>
        </w:rPr>
        <w:t>Untargeted Lipidomics Reveals Specific Lipid Abnormalities in Sjogren</w:t>
      </w:r>
      <w:r>
        <w:t>’</w:t>
      </w:r>
      <w:r>
        <w:rPr>
          <w:rFonts w:hint="eastAsia"/>
        </w:rPr>
        <w:t xml:space="preserve">s Syndrome </w:t>
      </w:r>
      <w:r>
        <w:t>[J]</w:t>
      </w:r>
      <w:r>
        <w:rPr>
          <w:rFonts w:hint="eastAsia"/>
        </w:rPr>
        <w:t xml:space="preserve">. </w:t>
      </w:r>
      <w:r w:rsidRPr="00FC6449">
        <w:t>Rheumatology</w:t>
      </w:r>
      <w:r>
        <w:rPr>
          <w:rFonts w:hint="eastAsia"/>
        </w:rPr>
        <w:t xml:space="preserve"> </w:t>
      </w:r>
      <w:r w:rsidRPr="00F54E2F">
        <w:t>2020</w:t>
      </w:r>
      <w:r>
        <w:t>,</w:t>
      </w:r>
      <w:r>
        <w:rPr>
          <w:rFonts w:hint="eastAsia"/>
        </w:rPr>
        <w:t>已接收</w:t>
      </w:r>
      <w:r w:rsidRPr="00E301BE">
        <w:rPr>
          <w:rFonts w:hint="eastAsia"/>
          <w:b/>
          <w:bCs/>
        </w:rPr>
        <w:t>（</w:t>
      </w:r>
      <w:r w:rsidRPr="00E301BE">
        <w:rPr>
          <w:b/>
          <w:bCs/>
        </w:rPr>
        <w:t>SCI</w:t>
      </w:r>
      <w:r w:rsidRPr="00E301BE">
        <w:rPr>
          <w:rFonts w:hint="eastAsia"/>
          <w:b/>
          <w:bCs/>
        </w:rPr>
        <w:t>收录，</w:t>
      </w:r>
      <w:r w:rsidRPr="00E301BE">
        <w:rPr>
          <w:b/>
          <w:bCs/>
        </w:rPr>
        <w:t xml:space="preserve"> IF: </w:t>
      </w:r>
      <w:r w:rsidRPr="00E301BE">
        <w:rPr>
          <w:rFonts w:hint="eastAsia"/>
          <w:b/>
          <w:bCs/>
        </w:rPr>
        <w:t>5</w:t>
      </w:r>
      <w:r w:rsidRPr="00E301BE">
        <w:rPr>
          <w:b/>
          <w:bCs/>
        </w:rPr>
        <w:t>.</w:t>
      </w:r>
      <w:r w:rsidRPr="00E301BE">
        <w:rPr>
          <w:rFonts w:hint="eastAsia"/>
          <w:b/>
          <w:bCs/>
        </w:rPr>
        <w:t>149）</w:t>
      </w:r>
    </w:p>
    <w:p w:rsidR="00E301BE" w:rsidRPr="00E301BE" w:rsidRDefault="00E301BE" w:rsidP="00E301BE">
      <w:pPr>
        <w:pStyle w:val="a8"/>
        <w:numPr>
          <w:ilvl w:val="0"/>
          <w:numId w:val="7"/>
        </w:numPr>
        <w:autoSpaceDE w:val="0"/>
        <w:autoSpaceDN w:val="0"/>
        <w:adjustRightInd w:val="0"/>
        <w:ind w:firstLineChars="0"/>
      </w:pPr>
      <w:r w:rsidRPr="00E301BE">
        <w:rPr>
          <w:b/>
        </w:rPr>
        <w:t>Shijia Liu</w:t>
      </w:r>
      <w:r>
        <w:t>, Wei Ji, Jiawei Lu, Xiaojun Tang, Yunke Guo, Mingde Ji, Tian Xu, Wanjian Gu, Deshun Kong, Qiuxiang Shen, Dandan Wang, Xiangyu Lv, Jue Wang , Tianyao Zhu, Youjuan Zhu, Ping Liu, Jinfeng Su, Lu Wang, Yuhua Li</w:t>
      </w:r>
      <w:r w:rsidRPr="002F2ABC">
        <w:t xml:space="preserve">, Pan Gao, Wei </w:t>
      </w:r>
      <w:r>
        <w:t>Liu, Lingyun Sun*, Xiaojian Yin</w:t>
      </w:r>
      <w:r w:rsidRPr="002F2ABC">
        <w:t>*, Wei Zhou*</w:t>
      </w:r>
      <w:r>
        <w:rPr>
          <w:rFonts w:hint="eastAsia"/>
        </w:rPr>
        <w:t xml:space="preserve">. </w:t>
      </w:r>
      <w:r w:rsidRPr="002F2ABC">
        <w:t>Discovery of potential serum protein biomarkers in Ankylosing Spondylitis using TMT-based quantitative proteomics</w:t>
      </w:r>
      <w:r>
        <w:t xml:space="preserve"> [J]</w:t>
      </w:r>
      <w:r>
        <w:rPr>
          <w:rFonts w:hint="eastAsia"/>
        </w:rPr>
        <w:t xml:space="preserve">. </w:t>
      </w:r>
      <w:r w:rsidRPr="00E301BE">
        <w:rPr>
          <w:i/>
        </w:rPr>
        <w:t>Journal of Proteome Research</w:t>
      </w:r>
      <w:r>
        <w:rPr>
          <w:rFonts w:hint="eastAsia"/>
        </w:rPr>
        <w:t>,</w:t>
      </w:r>
      <w:r w:rsidRPr="00F54E2F">
        <w:t>2020</w:t>
      </w:r>
      <w:r>
        <w:t xml:space="preserve">, </w:t>
      </w:r>
      <w:r w:rsidRPr="00F54E2F">
        <w:t>19(2):864-872.</w:t>
      </w:r>
      <w:r w:rsidRPr="00E301BE">
        <w:rPr>
          <w:rFonts w:hint="eastAsia"/>
          <w:b/>
          <w:bCs/>
        </w:rPr>
        <w:t>（</w:t>
      </w:r>
      <w:r w:rsidRPr="00E301BE">
        <w:rPr>
          <w:b/>
          <w:bCs/>
        </w:rPr>
        <w:t>SCI</w:t>
      </w:r>
      <w:r w:rsidRPr="00E301BE">
        <w:rPr>
          <w:rFonts w:hint="eastAsia"/>
          <w:b/>
          <w:bCs/>
        </w:rPr>
        <w:t>收录，</w:t>
      </w:r>
      <w:r w:rsidRPr="00E301BE">
        <w:rPr>
          <w:b/>
          <w:bCs/>
        </w:rPr>
        <w:t xml:space="preserve"> IF: 3.</w:t>
      </w:r>
      <w:r w:rsidRPr="00E301BE">
        <w:rPr>
          <w:rFonts w:hint="eastAsia"/>
          <w:b/>
          <w:bCs/>
        </w:rPr>
        <w:t>78）</w:t>
      </w:r>
    </w:p>
    <w:p w:rsidR="00E301BE" w:rsidRPr="00D80173" w:rsidRDefault="00E301BE" w:rsidP="00E301BE">
      <w:pPr>
        <w:pStyle w:val="a8"/>
        <w:numPr>
          <w:ilvl w:val="0"/>
          <w:numId w:val="7"/>
        </w:numPr>
        <w:autoSpaceDE w:val="0"/>
        <w:autoSpaceDN w:val="0"/>
        <w:adjustRightInd w:val="0"/>
        <w:ind w:firstLineChars="0"/>
      </w:pPr>
      <w:r>
        <w:t xml:space="preserve">Zhihao Zhang, Yanli Hong, Minmin Chen, Ninghua Tan, </w:t>
      </w:r>
      <w:r w:rsidRPr="00E301BE">
        <w:rPr>
          <w:b/>
        </w:rPr>
        <w:t>Shijia Liu</w:t>
      </w:r>
      <w:r w:rsidRPr="005A5BF2">
        <w:t>*</w:t>
      </w:r>
      <w:r>
        <w:t>, Xiaowei Nie</w:t>
      </w:r>
      <w:r w:rsidRPr="005A5BF2">
        <w:t>*</w:t>
      </w:r>
      <w:r>
        <w:t>, Wei</w:t>
      </w:r>
      <w:r>
        <w:rPr>
          <w:rFonts w:hint="eastAsia"/>
        </w:rPr>
        <w:t xml:space="preserve"> Zhou</w:t>
      </w:r>
      <w:r w:rsidRPr="005A5BF2">
        <w:t>*</w:t>
      </w:r>
      <w:r>
        <w:rPr>
          <w:rFonts w:hint="eastAsia"/>
        </w:rPr>
        <w:t xml:space="preserve">. </w:t>
      </w:r>
      <w:r>
        <w:t>Serum metabolomics reveals metabolic profiling for women with hyperandrogenismand insulin resistance in polycystic ovary syndrome [J]</w:t>
      </w:r>
      <w:r>
        <w:rPr>
          <w:rFonts w:hint="eastAsia"/>
        </w:rPr>
        <w:t xml:space="preserve">. </w:t>
      </w:r>
      <w:r w:rsidRPr="00E301BE">
        <w:rPr>
          <w:rFonts w:hint="eastAsia"/>
          <w:i/>
        </w:rPr>
        <w:t>M</w:t>
      </w:r>
      <w:r w:rsidRPr="00E301BE">
        <w:rPr>
          <w:i/>
        </w:rPr>
        <w:t>etabolomics</w:t>
      </w:r>
      <w:r>
        <w:t xml:space="preserve">, </w:t>
      </w:r>
      <w:r w:rsidRPr="0019321C">
        <w:t>2020</w:t>
      </w:r>
      <w:r>
        <w:rPr>
          <w:rFonts w:hint="eastAsia"/>
        </w:rPr>
        <w:t>,16</w:t>
      </w:r>
      <w:r>
        <w:t>(2).</w:t>
      </w:r>
      <w:r w:rsidRPr="00E301BE">
        <w:rPr>
          <w:rFonts w:hint="eastAsia"/>
          <w:b/>
          <w:bCs/>
        </w:rPr>
        <w:t>（</w:t>
      </w:r>
      <w:r w:rsidRPr="00E301BE">
        <w:rPr>
          <w:b/>
          <w:bCs/>
        </w:rPr>
        <w:t>SCI</w:t>
      </w:r>
      <w:r w:rsidRPr="00E301BE">
        <w:rPr>
          <w:rFonts w:hint="eastAsia"/>
          <w:b/>
          <w:bCs/>
        </w:rPr>
        <w:t>收录，</w:t>
      </w:r>
      <w:r w:rsidRPr="00E301BE">
        <w:rPr>
          <w:b/>
          <w:bCs/>
        </w:rPr>
        <w:t xml:space="preserve"> IF: </w:t>
      </w:r>
      <w:r w:rsidRPr="00E301BE">
        <w:rPr>
          <w:b/>
        </w:rPr>
        <w:t>3.167</w:t>
      </w:r>
      <w:r w:rsidRPr="00E301BE">
        <w:rPr>
          <w:rFonts w:hint="eastAsia"/>
          <w:b/>
          <w:bCs/>
        </w:rPr>
        <w:t>）</w:t>
      </w:r>
    </w:p>
    <w:p w:rsidR="00D80173" w:rsidRPr="00E301BE" w:rsidRDefault="00D80173" w:rsidP="00D80173">
      <w:pPr>
        <w:numPr>
          <w:ilvl w:val="0"/>
          <w:numId w:val="7"/>
        </w:numPr>
        <w:autoSpaceDE w:val="0"/>
        <w:autoSpaceDN w:val="0"/>
        <w:adjustRightInd w:val="0"/>
      </w:pPr>
      <w:r w:rsidRPr="00AC01C6">
        <w:t xml:space="preserve">Huisen Fan, </w:t>
      </w:r>
      <w:r w:rsidRPr="00AC01C6">
        <w:rPr>
          <w:b/>
          <w:u w:val="single"/>
        </w:rPr>
        <w:t>S</w:t>
      </w:r>
      <w:r w:rsidRPr="00904B33">
        <w:rPr>
          <w:b/>
        </w:rPr>
        <w:t>hijia Liu,</w:t>
      </w:r>
      <w:r w:rsidRPr="00AC01C6">
        <w:t xml:space="preserve"> Weixing Shen, An Kang, Jiani Tan, Liu Li, Xiao Liu, Changliang Xu, Xuefen Xu, Yueyang Lai, Haibo Cheng</w:t>
      </w:r>
      <w:r w:rsidRPr="005A5BF2">
        <w:t>*</w:t>
      </w:r>
      <w:r>
        <w:rPr>
          <w:rFonts w:hint="eastAsia"/>
        </w:rPr>
        <w:t>, Dongdong Sun</w:t>
      </w:r>
      <w:r>
        <w:t>*</w:t>
      </w:r>
      <w:r>
        <w:rPr>
          <w:rFonts w:hint="eastAsia"/>
        </w:rPr>
        <w:t xml:space="preserve">. </w:t>
      </w:r>
      <w:r w:rsidRPr="00AC01C6">
        <w:t>Identification of the absorbed components and metabolites of Xiao-Ai-Jie-Du decoction and their distribution in rats using ultra high-performance liquid chromatography/quadrupole time-of-flight mass spectrometry</w:t>
      </w:r>
      <w:r>
        <w:t xml:space="preserve"> [J]</w:t>
      </w:r>
      <w:r>
        <w:rPr>
          <w:rFonts w:hint="eastAsia"/>
        </w:rPr>
        <w:t>.</w:t>
      </w:r>
      <w:r w:rsidRPr="00AC01C6">
        <w:t xml:space="preserve"> </w:t>
      </w:r>
      <w:r w:rsidRPr="00EB1FF3">
        <w:rPr>
          <w:i/>
        </w:rPr>
        <w:t>Journal of Pharmaceutical and Biomedical Analysis</w:t>
      </w:r>
      <w:r>
        <w:rPr>
          <w:i/>
        </w:rPr>
        <w:t>,</w:t>
      </w:r>
      <w:r w:rsidRPr="00127DCE">
        <w:t>2020</w:t>
      </w:r>
      <w:r>
        <w:t>.</w:t>
      </w:r>
      <w:r>
        <w:rPr>
          <w:rFonts w:hint="eastAsia"/>
          <w:b/>
        </w:rPr>
        <w:t>（共一</w:t>
      </w:r>
      <w:r w:rsidRPr="004C17EE">
        <w:rPr>
          <w:rFonts w:hint="eastAsia"/>
          <w:b/>
        </w:rPr>
        <w:t>）</w:t>
      </w:r>
      <w:r w:rsidRPr="00FF5051">
        <w:rPr>
          <w:rFonts w:hint="eastAsia"/>
          <w:b/>
          <w:bCs/>
        </w:rPr>
        <w:t>（</w:t>
      </w:r>
      <w:r w:rsidRPr="00FF5051">
        <w:rPr>
          <w:b/>
          <w:bCs/>
        </w:rPr>
        <w:t>SCI</w:t>
      </w:r>
      <w:r w:rsidRPr="00FF5051">
        <w:rPr>
          <w:rFonts w:hint="eastAsia"/>
          <w:b/>
          <w:bCs/>
        </w:rPr>
        <w:t>收录，</w:t>
      </w:r>
      <w:r w:rsidRPr="00FF5051">
        <w:rPr>
          <w:b/>
          <w:bCs/>
        </w:rPr>
        <w:t xml:space="preserve"> IF:</w:t>
      </w:r>
      <w:r w:rsidRPr="00AA127C">
        <w:rPr>
          <w:b/>
          <w:bCs/>
        </w:rPr>
        <w:t xml:space="preserve"> </w:t>
      </w:r>
      <w:r w:rsidRPr="00FD4C15">
        <w:rPr>
          <w:b/>
          <w:bCs/>
        </w:rPr>
        <w:t>2.983</w:t>
      </w:r>
      <w:r>
        <w:rPr>
          <w:rFonts w:hint="eastAsia"/>
          <w:b/>
          <w:bCs/>
        </w:rPr>
        <w:t>）</w:t>
      </w:r>
    </w:p>
    <w:p w:rsidR="00E301BE" w:rsidRPr="00E63C80" w:rsidRDefault="00E301BE" w:rsidP="00E301BE">
      <w:pPr>
        <w:numPr>
          <w:ilvl w:val="0"/>
          <w:numId w:val="7"/>
        </w:numPr>
        <w:autoSpaceDE w:val="0"/>
        <w:autoSpaceDN w:val="0"/>
        <w:adjustRightInd w:val="0"/>
      </w:pPr>
      <w:r>
        <w:rPr>
          <w:rFonts w:hint="eastAsia"/>
        </w:rPr>
        <w:t xml:space="preserve">王珏, </w:t>
      </w:r>
      <w:r w:rsidRPr="00826A0A">
        <w:rPr>
          <w:rFonts w:hint="eastAsia"/>
        </w:rPr>
        <w:t>郭钰昕,</w:t>
      </w:r>
      <w:r>
        <w:rPr>
          <w:rFonts w:hint="eastAsia"/>
        </w:rPr>
        <w:t xml:space="preserve"> </w:t>
      </w:r>
      <w:r w:rsidRPr="00826A0A">
        <w:rPr>
          <w:rFonts w:hint="eastAsia"/>
        </w:rPr>
        <w:t>姚毅,</w:t>
      </w:r>
      <w:r>
        <w:rPr>
          <w:rFonts w:hint="eastAsia"/>
        </w:rPr>
        <w:t xml:space="preserve"> </w:t>
      </w:r>
      <w:r w:rsidRPr="00826A0A">
        <w:rPr>
          <w:rFonts w:hint="eastAsia"/>
        </w:rPr>
        <w:t>张剑,</w:t>
      </w:r>
      <w:r>
        <w:rPr>
          <w:rFonts w:hint="eastAsia"/>
        </w:rPr>
        <w:t xml:space="preserve"> </w:t>
      </w:r>
      <w:r w:rsidRPr="00826A0A">
        <w:rPr>
          <w:rFonts w:hint="eastAsia"/>
        </w:rPr>
        <w:t>李津,</w:t>
      </w:r>
      <w:r>
        <w:rPr>
          <w:rFonts w:hint="eastAsia"/>
        </w:rPr>
        <w:t xml:space="preserve"> </w:t>
      </w:r>
      <w:r w:rsidRPr="00826A0A">
        <w:rPr>
          <w:rFonts w:hint="eastAsia"/>
        </w:rPr>
        <w:t>朱育凤</w:t>
      </w:r>
      <w:r>
        <w:rPr>
          <w:rFonts w:hint="eastAsia"/>
        </w:rPr>
        <w:t xml:space="preserve">*, </w:t>
      </w:r>
      <w:r w:rsidRPr="005C3808">
        <w:rPr>
          <w:rFonts w:hint="eastAsia"/>
          <w:b/>
        </w:rPr>
        <w:t>刘史佳</w:t>
      </w:r>
      <w:r>
        <w:rPr>
          <w:rFonts w:hint="eastAsia"/>
        </w:rPr>
        <w:t>*</w:t>
      </w:r>
      <w:r>
        <w:t>.</w:t>
      </w:r>
      <w:r>
        <w:rPr>
          <w:rFonts w:hint="eastAsia"/>
        </w:rPr>
        <w:t xml:space="preserve"> </w:t>
      </w:r>
      <w:r w:rsidRPr="00826A0A">
        <w:rPr>
          <w:rFonts w:hint="eastAsia"/>
        </w:rPr>
        <w:t>基于</w:t>
      </w:r>
      <w:r>
        <w:rPr>
          <w:rFonts w:hint="eastAsia"/>
        </w:rPr>
        <w:t>HPLC</w:t>
      </w:r>
      <w:r w:rsidRPr="00826A0A">
        <w:rPr>
          <w:rFonts w:hint="eastAsia"/>
        </w:rPr>
        <w:t>指纹图谱的半夏及其伪品鉴别研究</w:t>
      </w:r>
      <w:r>
        <w:rPr>
          <w:rFonts w:hint="eastAsia"/>
        </w:rPr>
        <w:t>[</w:t>
      </w:r>
      <w:r>
        <w:t>J].</w:t>
      </w:r>
      <w:r w:rsidRPr="00826A0A">
        <w:rPr>
          <w:rFonts w:hint="eastAsia"/>
        </w:rPr>
        <w:t xml:space="preserve"> </w:t>
      </w:r>
      <w:r w:rsidRPr="00826A0A">
        <w:rPr>
          <w:rFonts w:hint="eastAsia"/>
          <w:i/>
        </w:rPr>
        <w:t>南京中医药大学学报</w:t>
      </w:r>
      <w:r>
        <w:rPr>
          <w:rFonts w:hint="eastAsia"/>
          <w:i/>
        </w:rPr>
        <w:t>2020</w:t>
      </w:r>
    </w:p>
    <w:p w:rsidR="00E301BE" w:rsidRDefault="00E301BE" w:rsidP="00E301BE">
      <w:pPr>
        <w:numPr>
          <w:ilvl w:val="0"/>
          <w:numId w:val="7"/>
        </w:numPr>
        <w:autoSpaceDE w:val="0"/>
        <w:autoSpaceDN w:val="0"/>
        <w:adjustRightInd w:val="0"/>
      </w:pPr>
      <w:r w:rsidRPr="007A61F6">
        <w:rPr>
          <w:rFonts w:hint="eastAsia"/>
          <w:b/>
        </w:rPr>
        <w:t>刘史佳</w:t>
      </w:r>
      <w:r>
        <w:rPr>
          <w:rFonts w:hint="eastAsia"/>
        </w:rPr>
        <w:t>，吕翔宇，熊玥，柯梦颖，孔德舜，王珏，卢嘉微，</w:t>
      </w:r>
      <w:r w:rsidRPr="00F04419">
        <w:rPr>
          <w:rFonts w:hint="eastAsia"/>
        </w:rPr>
        <w:t>汪永胜*</w:t>
      </w:r>
      <w:r>
        <w:rPr>
          <w:rFonts w:hint="eastAsia"/>
        </w:rPr>
        <w:t>.基于超高效液相色谱/三重四极杆-飞行时间串联质谱技术的抑郁症患者血清代谢组学分析[</w:t>
      </w:r>
      <w:r>
        <w:t>J</w:t>
      </w:r>
      <w:r>
        <w:rPr>
          <w:rFonts w:hint="eastAsia"/>
        </w:rPr>
        <w:t>].</w:t>
      </w:r>
      <w:r w:rsidRPr="00FD4515">
        <w:rPr>
          <w:rFonts w:hint="eastAsia"/>
          <w:i/>
        </w:rPr>
        <w:t>中国临床药理学杂志</w:t>
      </w:r>
      <w:r w:rsidRPr="00FD4515">
        <w:rPr>
          <w:rFonts w:hint="eastAsia"/>
        </w:rPr>
        <w:t>2020</w:t>
      </w:r>
      <w:r>
        <w:t>,3</w:t>
      </w:r>
      <w:r>
        <w:rPr>
          <w:rFonts w:hint="eastAsia"/>
        </w:rPr>
        <w:t>6</w:t>
      </w:r>
      <w:r w:rsidRPr="00FD4515">
        <w:t>(</w:t>
      </w:r>
      <w:r>
        <w:rPr>
          <w:rFonts w:hint="eastAsia"/>
        </w:rPr>
        <w:t>12</w:t>
      </w:r>
      <w:r>
        <w:t>):3</w:t>
      </w:r>
      <w:r>
        <w:rPr>
          <w:rFonts w:hint="eastAsia"/>
        </w:rPr>
        <w:t>3</w:t>
      </w:r>
      <w:r>
        <w:t>-</w:t>
      </w:r>
      <w:r>
        <w:rPr>
          <w:rFonts w:hint="eastAsia"/>
        </w:rPr>
        <w:t>36</w:t>
      </w:r>
      <w:r w:rsidRPr="00FD4515">
        <w:t>.</w:t>
      </w:r>
    </w:p>
    <w:p w:rsidR="0043644E" w:rsidRDefault="0043644E" w:rsidP="0043644E">
      <w:pPr>
        <w:numPr>
          <w:ilvl w:val="0"/>
          <w:numId w:val="7"/>
        </w:numPr>
        <w:autoSpaceDE w:val="0"/>
        <w:autoSpaceDN w:val="0"/>
        <w:adjustRightInd w:val="0"/>
      </w:pPr>
      <w:r w:rsidRPr="0043644E">
        <w:rPr>
          <w:rFonts w:hint="eastAsia"/>
        </w:rPr>
        <w:t>Ni CM, Huang WL, Jiang YM, Xu J, Duan R, Zhu YL, Zhu XP, Fan XM, Luo GA, Wang YM, Li YY, He Q*, Xu L*. Improving the accuracy and efficacy of diagnosing polycystic ovary syndrome by integrating metabolomics with clinical characteristics: study protocol for a randomized controlled trial. Trials. 2020 Feb 11;21(1):169. doi: 10.1186/s13063-020-4060-6. PMID: 32046752; PMCID: PMC7014640.</w:t>
      </w:r>
    </w:p>
    <w:p w:rsidR="00F23312" w:rsidRPr="00F23312" w:rsidRDefault="00F23312" w:rsidP="00F23312">
      <w:pPr>
        <w:numPr>
          <w:ilvl w:val="0"/>
          <w:numId w:val="7"/>
        </w:numPr>
        <w:autoSpaceDE w:val="0"/>
        <w:autoSpaceDN w:val="0"/>
        <w:adjustRightInd w:val="0"/>
      </w:pPr>
      <w:r w:rsidRPr="00F23312">
        <w:rPr>
          <w:rFonts w:hint="eastAsia"/>
        </w:rPr>
        <w:t>张力弦</w:t>
      </w:r>
      <w:r w:rsidRPr="00F23312">
        <w:t xml:space="preserve"> </w:t>
      </w:r>
      <w:r w:rsidRPr="00F23312">
        <w:rPr>
          <w:rFonts w:hint="eastAsia"/>
        </w:rPr>
        <w:t>王</w:t>
      </w:r>
      <w:r w:rsidRPr="00F23312">
        <w:t xml:space="preserve">., </w:t>
      </w:r>
      <w:r w:rsidRPr="00F23312">
        <w:rPr>
          <w:rFonts w:hint="eastAsia"/>
        </w:rPr>
        <w:t>曹</w:t>
      </w:r>
      <w:r w:rsidRPr="00F23312">
        <w:t xml:space="preserve"> </w:t>
      </w:r>
      <w:r w:rsidRPr="00F23312">
        <w:rPr>
          <w:rFonts w:hint="eastAsia"/>
        </w:rPr>
        <w:t>杨</w:t>
      </w:r>
      <w:r w:rsidRPr="00F23312">
        <w:t xml:space="preserve">, </w:t>
      </w:r>
      <w:r w:rsidRPr="00F23312">
        <w:rPr>
          <w:rFonts w:hint="eastAsia"/>
        </w:rPr>
        <w:t>叶承宇</w:t>
      </w:r>
      <w:r w:rsidRPr="00F23312">
        <w:t xml:space="preserve">, </w:t>
      </w:r>
      <w:r w:rsidRPr="00F23312">
        <w:rPr>
          <w:rFonts w:hint="eastAsia"/>
        </w:rPr>
        <w:t>陈智洋</w:t>
      </w:r>
      <w:r w:rsidRPr="00F23312">
        <w:t xml:space="preserve">, </w:t>
      </w:r>
      <w:r w:rsidRPr="00F23312">
        <w:rPr>
          <w:rFonts w:hint="eastAsia"/>
        </w:rPr>
        <w:t>徐启杰</w:t>
      </w:r>
      <w:r w:rsidRPr="00F23312">
        <w:t xml:space="preserve">, </w:t>
      </w:r>
      <w:r w:rsidRPr="00F23312">
        <w:rPr>
          <w:rFonts w:hint="eastAsia"/>
        </w:rPr>
        <w:t>邹秉杰</w:t>
      </w:r>
      <w:r w:rsidRPr="00F23312">
        <w:t xml:space="preserve">, </w:t>
      </w:r>
      <w:r w:rsidRPr="00F23312">
        <w:rPr>
          <w:rFonts w:hint="eastAsia"/>
        </w:rPr>
        <w:t>宋沁馨</w:t>
      </w:r>
      <w:r w:rsidRPr="00F23312">
        <w:t xml:space="preserve">, </w:t>
      </w:r>
      <w:r w:rsidRPr="00F23312">
        <w:rPr>
          <w:rFonts w:hint="eastAsia"/>
        </w:rPr>
        <w:t>周国华</w:t>
      </w:r>
      <w:r w:rsidRPr="00F23312">
        <w:t xml:space="preserve">, </w:t>
      </w:r>
      <w:r w:rsidRPr="00F23312">
        <w:rPr>
          <w:rFonts w:hint="eastAsia"/>
        </w:rPr>
        <w:t>基因编辑阳性细胞的富集报告系统</w:t>
      </w:r>
      <w:r w:rsidRPr="00F23312">
        <w:t xml:space="preserve">. </w:t>
      </w:r>
      <w:r w:rsidRPr="00F23312">
        <w:rPr>
          <w:rFonts w:hint="eastAsia"/>
        </w:rPr>
        <w:t>分析化学</w:t>
      </w:r>
      <w:r w:rsidRPr="00F23312">
        <w:t xml:space="preserve"> 2020, 48: 1-12.</w:t>
      </w:r>
    </w:p>
    <w:p w:rsidR="00F23312" w:rsidRPr="00F23312" w:rsidRDefault="00F23312" w:rsidP="00F23312">
      <w:pPr>
        <w:numPr>
          <w:ilvl w:val="0"/>
          <w:numId w:val="7"/>
        </w:numPr>
        <w:autoSpaceDE w:val="0"/>
        <w:autoSpaceDN w:val="0"/>
        <w:adjustRightInd w:val="0"/>
      </w:pPr>
      <w:r w:rsidRPr="00F23312">
        <w:rPr>
          <w:rFonts w:hint="eastAsia"/>
        </w:rPr>
        <w:t>谢春梅，武海萍，马雪萍，周国华</w:t>
      </w:r>
      <w:r w:rsidRPr="00F23312">
        <w:t xml:space="preserve">, </w:t>
      </w:r>
      <w:r w:rsidRPr="00F23312">
        <w:rPr>
          <w:rFonts w:hint="eastAsia"/>
        </w:rPr>
        <w:t>用于临床新型冠状病毒核酸检测的分子诊断新技术</w:t>
      </w:r>
      <w:r w:rsidRPr="00F23312">
        <w:t xml:space="preserve">. </w:t>
      </w:r>
      <w:r w:rsidRPr="00F23312">
        <w:rPr>
          <w:rFonts w:hint="eastAsia"/>
        </w:rPr>
        <w:t>遗传</w:t>
      </w:r>
      <w:r w:rsidRPr="00F23312">
        <w:t>, 2020, 42(9): 870-881.</w:t>
      </w:r>
    </w:p>
    <w:p w:rsidR="00F23312" w:rsidRPr="00F23312" w:rsidRDefault="00F23312" w:rsidP="00F23312">
      <w:pPr>
        <w:numPr>
          <w:ilvl w:val="0"/>
          <w:numId w:val="7"/>
        </w:numPr>
        <w:autoSpaceDE w:val="0"/>
        <w:autoSpaceDN w:val="0"/>
        <w:adjustRightInd w:val="0"/>
      </w:pPr>
      <w:r w:rsidRPr="00F23312">
        <w:rPr>
          <w:rFonts w:hint="eastAsia"/>
        </w:rPr>
        <w:t>盛</w:t>
      </w:r>
      <w:r w:rsidRPr="00F23312">
        <w:t xml:space="preserve"> </w:t>
      </w:r>
      <w:r w:rsidRPr="00F23312">
        <w:rPr>
          <w:rFonts w:hint="eastAsia"/>
        </w:rPr>
        <w:t>楠</w:t>
      </w:r>
      <w:r w:rsidRPr="00F23312">
        <w:t xml:space="preserve"> </w:t>
      </w:r>
      <w:r w:rsidRPr="00F23312">
        <w:rPr>
          <w:rFonts w:hint="eastAsia"/>
        </w:rPr>
        <w:t>马</w:t>
      </w:r>
      <w:r w:rsidRPr="00F23312">
        <w:t xml:space="preserve">., </w:t>
      </w:r>
      <w:r w:rsidRPr="00F23312">
        <w:rPr>
          <w:rFonts w:hint="eastAsia"/>
        </w:rPr>
        <w:t>逄淑云</w:t>
      </w:r>
      <w:r w:rsidRPr="00F23312">
        <w:t xml:space="preserve">, </w:t>
      </w:r>
      <w:r w:rsidRPr="00F23312">
        <w:rPr>
          <w:rFonts w:hint="eastAsia"/>
        </w:rPr>
        <w:t>宋沁馨</w:t>
      </w:r>
      <w:r w:rsidRPr="00F23312">
        <w:t xml:space="preserve">, </w:t>
      </w:r>
      <w:r w:rsidRPr="00F23312">
        <w:rPr>
          <w:rFonts w:hint="eastAsia"/>
        </w:rPr>
        <w:t>邹秉杰</w:t>
      </w:r>
      <w:r w:rsidRPr="00F23312">
        <w:t xml:space="preserve">, </w:t>
      </w:r>
      <w:r w:rsidRPr="00F23312">
        <w:rPr>
          <w:rFonts w:hint="eastAsia"/>
        </w:rPr>
        <w:t>周国华</w:t>
      </w:r>
      <w:r w:rsidRPr="00F23312">
        <w:t xml:space="preserve">, </w:t>
      </w:r>
      <w:r w:rsidRPr="00F23312">
        <w:rPr>
          <w:rFonts w:hint="eastAsia"/>
        </w:rPr>
        <w:t>新型冠状病毒</w:t>
      </w:r>
      <w:r w:rsidRPr="00F23312">
        <w:t xml:space="preserve"> SARS-CoV-2 </w:t>
      </w:r>
      <w:r w:rsidRPr="00F23312">
        <w:rPr>
          <w:rFonts w:hint="eastAsia"/>
        </w:rPr>
        <w:t>核酸检测技术平台的研究进展</w:t>
      </w:r>
      <w:r w:rsidRPr="00F23312">
        <w:t xml:space="preserve">. </w:t>
      </w:r>
      <w:r w:rsidRPr="00F23312">
        <w:rPr>
          <w:rFonts w:hint="eastAsia"/>
        </w:rPr>
        <w:t>分析化学</w:t>
      </w:r>
      <w:r w:rsidRPr="00F23312">
        <w:t>, 2020, 48.</w:t>
      </w:r>
    </w:p>
    <w:p w:rsidR="00F23312" w:rsidRPr="00F23312" w:rsidRDefault="00F23312" w:rsidP="00F23312">
      <w:pPr>
        <w:numPr>
          <w:ilvl w:val="0"/>
          <w:numId w:val="7"/>
        </w:numPr>
        <w:autoSpaceDE w:val="0"/>
        <w:autoSpaceDN w:val="0"/>
        <w:adjustRightInd w:val="0"/>
      </w:pPr>
      <w:r w:rsidRPr="00F23312">
        <w:rPr>
          <w:rFonts w:hint="eastAsia"/>
        </w:rPr>
        <w:t>陈雨秋，周国华，顾军</w:t>
      </w:r>
      <w:r w:rsidRPr="00F23312">
        <w:t xml:space="preserve">, </w:t>
      </w:r>
      <w:r w:rsidRPr="00F23312">
        <w:rPr>
          <w:rFonts w:hint="eastAsia"/>
        </w:rPr>
        <w:t>半乳糖凝集素</w:t>
      </w:r>
      <w:r w:rsidRPr="00F23312">
        <w:t>3</w:t>
      </w:r>
      <w:r w:rsidRPr="00F23312">
        <w:rPr>
          <w:rFonts w:hint="eastAsia"/>
        </w:rPr>
        <w:t>与乳腺癌的研究进展</w:t>
      </w:r>
      <w:r w:rsidRPr="00F23312">
        <w:t xml:space="preserve">. </w:t>
      </w:r>
      <w:r w:rsidRPr="00F23312">
        <w:rPr>
          <w:rFonts w:hint="eastAsia"/>
        </w:rPr>
        <w:t>东南国防医药</w:t>
      </w:r>
      <w:r w:rsidRPr="00F23312">
        <w:t>, 2020, 22.</w:t>
      </w:r>
    </w:p>
    <w:p w:rsidR="00F23312" w:rsidRPr="00F23312" w:rsidRDefault="00F23312" w:rsidP="00F23312">
      <w:pPr>
        <w:numPr>
          <w:ilvl w:val="0"/>
          <w:numId w:val="7"/>
        </w:numPr>
        <w:autoSpaceDE w:val="0"/>
        <w:autoSpaceDN w:val="0"/>
        <w:adjustRightInd w:val="0"/>
      </w:pPr>
      <w:r w:rsidRPr="00F23312">
        <w:rPr>
          <w:rFonts w:hint="eastAsia"/>
        </w:rPr>
        <w:t>陈杉，马雪萍，谢春梅，邹秉杰，齐谢敏，周国华</w:t>
      </w:r>
      <w:r w:rsidRPr="00F23312">
        <w:t xml:space="preserve">, </w:t>
      </w:r>
      <w:r w:rsidRPr="00F23312">
        <w:rPr>
          <w:rFonts w:hint="eastAsia"/>
        </w:rPr>
        <w:t>乙型肝炎病毒重组酶聚合酶等温扩增闭管可视化检测方法及装置</w:t>
      </w:r>
      <w:r w:rsidRPr="00F23312">
        <w:t xml:space="preserve">. </w:t>
      </w:r>
      <w:r w:rsidRPr="00F23312">
        <w:rPr>
          <w:rFonts w:hint="eastAsia"/>
        </w:rPr>
        <w:t>医学研究生学报</w:t>
      </w:r>
      <w:r w:rsidRPr="00F23312">
        <w:t>, 2020, 5(33).</w:t>
      </w:r>
    </w:p>
    <w:p w:rsidR="00F23312" w:rsidRPr="00F23312" w:rsidRDefault="00F23312" w:rsidP="00F23312">
      <w:pPr>
        <w:numPr>
          <w:ilvl w:val="0"/>
          <w:numId w:val="7"/>
        </w:numPr>
        <w:autoSpaceDE w:val="0"/>
        <w:autoSpaceDN w:val="0"/>
        <w:adjustRightInd w:val="0"/>
      </w:pPr>
      <w:r w:rsidRPr="00F23312">
        <w:t>Zheng Xiang B. Z., Lixian Zhang, Xueping Ma, Xiemin Qi, Wei Wei,, Qinxin Song, Guohua Zhou, Ultra-sensitive and multiplex digital-PCR for quantifying the mutants in cell free DNA by employing invasive reaction as identi</w:t>
      </w:r>
      <w:r w:rsidRPr="00F23312">
        <w:rPr>
          <w:rFonts w:ascii="MS Mincho" w:eastAsia="MS Mincho" w:hAnsi="MS Mincho" w:cs="MS Mincho" w:hint="eastAsia"/>
        </w:rPr>
        <w:t>ﬁ</w:t>
      </w:r>
      <w:r w:rsidRPr="00F23312">
        <w:t>er Sensors and Actuators B: Chemical, 2020.</w:t>
      </w:r>
    </w:p>
    <w:p w:rsidR="00F23312" w:rsidRPr="00F23312" w:rsidRDefault="00F23312" w:rsidP="00F23312">
      <w:pPr>
        <w:numPr>
          <w:ilvl w:val="0"/>
          <w:numId w:val="7"/>
        </w:numPr>
        <w:autoSpaceDE w:val="0"/>
        <w:autoSpaceDN w:val="0"/>
        <w:adjustRightInd w:val="0"/>
      </w:pPr>
      <w:r w:rsidRPr="00F23312">
        <w:t>Xing X., Ma P., Huang Q., Qi X., Zou B., Wei J., Tao L., Li L., Zhou G., and Song Q., Integration analysis of metabolites and single nucleotide polymorphisms improves the prediction of drug response of celecoxib. Metabolomics, 2020, 16(3): 41.</w:t>
      </w:r>
    </w:p>
    <w:p w:rsidR="00F23312" w:rsidRPr="00F23312" w:rsidRDefault="00F23312" w:rsidP="00F23312">
      <w:pPr>
        <w:numPr>
          <w:ilvl w:val="0"/>
          <w:numId w:val="7"/>
        </w:numPr>
        <w:autoSpaceDE w:val="0"/>
        <w:autoSpaceDN w:val="0"/>
        <w:adjustRightInd w:val="0"/>
      </w:pPr>
      <w:r w:rsidRPr="00F23312">
        <w:t>Xing X., Ma P., Huang Q., Qi X., Zou B., Wei J., Tao L., Li L., Zhou G., and Song Q., Predicting Pharmacokinetics Variation of Faropenem Using a Pharmacometabonomic Approach. J Proteome Res, 2020, 19(1): 119-128.</w:t>
      </w:r>
    </w:p>
    <w:p w:rsidR="00F23312" w:rsidRPr="00F23312" w:rsidRDefault="00F23312" w:rsidP="00F23312">
      <w:pPr>
        <w:numPr>
          <w:ilvl w:val="0"/>
          <w:numId w:val="7"/>
        </w:numPr>
        <w:autoSpaceDE w:val="0"/>
        <w:autoSpaceDN w:val="0"/>
        <w:adjustRightInd w:val="0"/>
      </w:pPr>
      <w:r w:rsidRPr="00F23312">
        <w:t>Tianhui Dong X. M., Nan Sheng, Xiemin Qi, Yanan Chu, Qinxin Song, Bingjie Zou, Guohua Zhou, Point-of-care DNA testing by automatically and sequentially performing extraction, amplification and identification in a closed-type cassette Sensors and Actuators: B. Chemical 2020.</w:t>
      </w:r>
    </w:p>
    <w:p w:rsidR="00F23312" w:rsidRPr="00F23312" w:rsidRDefault="00F23312" w:rsidP="00F23312">
      <w:pPr>
        <w:numPr>
          <w:ilvl w:val="0"/>
          <w:numId w:val="7"/>
        </w:numPr>
        <w:autoSpaceDE w:val="0"/>
        <w:autoSpaceDN w:val="0"/>
        <w:adjustRightInd w:val="0"/>
      </w:pPr>
      <w:r w:rsidRPr="00F23312">
        <w:t>Tang Y., Zou B., Wang R., Luo N., Qi X., Zhou G., and Song Q., Multiplex-invasive reaction-assisted qPCR for quantitatively detecting the abundance of EGFR exon 19 deletions in cfDNA. Analytical Methods, 2020, 12(26): 3344-3350.</w:t>
      </w:r>
    </w:p>
    <w:p w:rsidR="00F23312" w:rsidRPr="00F23312" w:rsidRDefault="00F23312" w:rsidP="00F23312">
      <w:pPr>
        <w:numPr>
          <w:ilvl w:val="0"/>
          <w:numId w:val="7"/>
        </w:numPr>
        <w:autoSpaceDE w:val="0"/>
        <w:autoSpaceDN w:val="0"/>
        <w:adjustRightInd w:val="0"/>
      </w:pPr>
      <w:r w:rsidRPr="00F23312">
        <w:t>Ma Y., Gong C., Qi X., Zou B., Song Q., and Zhou G., Multiplex Detection of Viral DNAs in Blood by Colorimetrically Identifying Polymerase Chain Reaction Amplicons with Serial Invasive Reaction Assisted Gold Nanoparticle Probes Assembling. J Nanosci Nanotechnol, 2020, 20(10): 6140-6147.</w:t>
      </w:r>
    </w:p>
    <w:p w:rsidR="00F23312" w:rsidRPr="00F23312" w:rsidRDefault="00F23312" w:rsidP="00F23312">
      <w:pPr>
        <w:numPr>
          <w:ilvl w:val="0"/>
          <w:numId w:val="7"/>
        </w:numPr>
        <w:autoSpaceDE w:val="0"/>
        <w:autoSpaceDN w:val="0"/>
        <w:adjustRightInd w:val="0"/>
      </w:pPr>
      <w:r w:rsidRPr="00F23312">
        <w:t xml:space="preserve">Kun Tian Y. G., Bingjie Zou, Liang Wang, Yun Zhang, Zhen Qi, Jieying Zhou,  Xiaotang Wang, Guohua Zhou, Libin Wei, Shu Xu, DNA and RNA editing without sequence limitation using the </w:t>
      </w:r>
      <w:r w:rsidRPr="00F23312">
        <w:rPr>
          <w:rFonts w:ascii="MS Mincho" w:eastAsia="MS Mincho" w:hAnsi="MS Mincho" w:cs="MS Mincho" w:hint="eastAsia"/>
        </w:rPr>
        <w:t>ﬂ</w:t>
      </w:r>
      <w:r w:rsidRPr="00F23312">
        <w:t>ap endonuclease 1 guided by hairpin DNA probes Nucleic Acids Research, 2020: 1-15.</w:t>
      </w:r>
    </w:p>
    <w:p w:rsidR="00F23312" w:rsidRPr="00F23312" w:rsidRDefault="00F23312" w:rsidP="00F23312">
      <w:pPr>
        <w:numPr>
          <w:ilvl w:val="0"/>
          <w:numId w:val="7"/>
        </w:numPr>
        <w:autoSpaceDE w:val="0"/>
        <w:autoSpaceDN w:val="0"/>
        <w:adjustRightInd w:val="0"/>
      </w:pPr>
      <w:r w:rsidRPr="00F23312">
        <w:rPr>
          <w:rFonts w:hint="eastAsia"/>
        </w:rPr>
        <w:t>张少楠</w:t>
      </w:r>
      <w:r w:rsidRPr="00F23312">
        <w:t xml:space="preserve">, </w:t>
      </w:r>
      <w:r w:rsidRPr="00F23312">
        <w:rPr>
          <w:rFonts w:hint="eastAsia"/>
        </w:rPr>
        <w:t>黄晓晖</w:t>
      </w:r>
      <w:r w:rsidRPr="00F23312">
        <w:t xml:space="preserve"> and </w:t>
      </w:r>
      <w:r w:rsidRPr="00F23312">
        <w:rPr>
          <w:rFonts w:hint="eastAsia"/>
        </w:rPr>
        <w:t>岳慧杰</w:t>
      </w:r>
      <w:r w:rsidRPr="00F23312">
        <w:t xml:space="preserve">, </w:t>
      </w:r>
      <w:r w:rsidRPr="00F23312">
        <w:rPr>
          <w:rFonts w:hint="eastAsia"/>
        </w:rPr>
        <w:t>多粘菌素</w:t>
      </w:r>
      <w:r w:rsidRPr="00F23312">
        <w:t>B</w:t>
      </w:r>
      <w:r w:rsidRPr="00F23312">
        <w:rPr>
          <w:rFonts w:hint="eastAsia"/>
        </w:rPr>
        <w:t>相关皮肤色素沉着的研究进展</w:t>
      </w:r>
      <w:r w:rsidRPr="00F23312">
        <w:t xml:space="preserve">. </w:t>
      </w:r>
      <w:r w:rsidRPr="00F23312">
        <w:rPr>
          <w:rFonts w:hint="eastAsia"/>
        </w:rPr>
        <w:t>药物不良反应杂志</w:t>
      </w:r>
      <w:r w:rsidRPr="00F23312">
        <w:t>, 2020(01): 38-39-40-41.</w:t>
      </w:r>
    </w:p>
    <w:p w:rsidR="00F23312" w:rsidRPr="00F23312" w:rsidRDefault="00F23312" w:rsidP="00F23312">
      <w:pPr>
        <w:numPr>
          <w:ilvl w:val="0"/>
          <w:numId w:val="7"/>
        </w:numPr>
        <w:autoSpaceDE w:val="0"/>
        <w:autoSpaceDN w:val="0"/>
        <w:adjustRightInd w:val="0"/>
      </w:pPr>
      <w:r w:rsidRPr="00F23312">
        <w:rPr>
          <w:rFonts w:hint="eastAsia"/>
        </w:rPr>
        <w:t>吴燕子</w:t>
      </w:r>
      <w:r w:rsidRPr="00F23312">
        <w:t xml:space="preserve">, </w:t>
      </w:r>
      <w:r w:rsidRPr="00F23312">
        <w:rPr>
          <w:rFonts w:hint="eastAsia"/>
        </w:rPr>
        <w:t>周强</w:t>
      </w:r>
      <w:r w:rsidRPr="00F23312">
        <w:t xml:space="preserve">, </w:t>
      </w:r>
      <w:r w:rsidRPr="00F23312">
        <w:rPr>
          <w:rFonts w:hint="eastAsia"/>
        </w:rPr>
        <w:t>薛源</w:t>
      </w:r>
      <w:r w:rsidRPr="00F23312">
        <w:t xml:space="preserve">, </w:t>
      </w:r>
      <w:r w:rsidRPr="00F23312">
        <w:rPr>
          <w:rFonts w:hint="eastAsia"/>
        </w:rPr>
        <w:t>周国华</w:t>
      </w:r>
      <w:r w:rsidRPr="00F23312">
        <w:t xml:space="preserve">, and </w:t>
      </w:r>
      <w:r w:rsidRPr="00F23312">
        <w:rPr>
          <w:rFonts w:hint="eastAsia"/>
        </w:rPr>
        <w:t>黄晓晖</w:t>
      </w:r>
      <w:r w:rsidRPr="00F23312">
        <w:t>, COVID-19</w:t>
      </w:r>
      <w:r w:rsidRPr="00F23312">
        <w:rPr>
          <w:rFonts w:hint="eastAsia"/>
        </w:rPr>
        <w:t>抗病毒治疗研究进展：临床试验的系统综述</w:t>
      </w:r>
      <w:r w:rsidRPr="00F23312">
        <w:t xml:space="preserve">. </w:t>
      </w:r>
      <w:r w:rsidRPr="00F23312">
        <w:rPr>
          <w:rFonts w:hint="eastAsia"/>
        </w:rPr>
        <w:t>中国医院药学杂志</w:t>
      </w:r>
      <w:r w:rsidRPr="00F23312">
        <w:t>, 2020: 1-10.</w:t>
      </w:r>
    </w:p>
    <w:p w:rsidR="00F23312" w:rsidRPr="00F23312" w:rsidRDefault="00F23312" w:rsidP="00F23312">
      <w:pPr>
        <w:numPr>
          <w:ilvl w:val="0"/>
          <w:numId w:val="7"/>
        </w:numPr>
        <w:autoSpaceDE w:val="0"/>
        <w:autoSpaceDN w:val="0"/>
        <w:adjustRightInd w:val="0"/>
      </w:pPr>
      <w:r w:rsidRPr="00F23312">
        <w:rPr>
          <w:rFonts w:hint="eastAsia"/>
        </w:rPr>
        <w:t>吴燕子</w:t>
      </w:r>
      <w:r w:rsidRPr="00F23312">
        <w:t xml:space="preserve">, </w:t>
      </w:r>
      <w:r w:rsidRPr="00F23312">
        <w:rPr>
          <w:rFonts w:hint="eastAsia"/>
        </w:rPr>
        <w:t>叶珊</w:t>
      </w:r>
      <w:r w:rsidRPr="00F23312">
        <w:t xml:space="preserve"> and </w:t>
      </w:r>
      <w:r w:rsidRPr="00F23312">
        <w:rPr>
          <w:rFonts w:hint="eastAsia"/>
        </w:rPr>
        <w:t>刘芳</w:t>
      </w:r>
      <w:r w:rsidRPr="00F23312">
        <w:t xml:space="preserve">, </w:t>
      </w:r>
      <w:r w:rsidRPr="00F23312">
        <w:rPr>
          <w:rFonts w:hint="eastAsia"/>
        </w:rPr>
        <w:t>阿司匹林联合氯吡格雷治疗进展性脑卒中有效性和安全性的</w:t>
      </w:r>
      <w:r w:rsidRPr="00F23312">
        <w:t>Meta</w:t>
      </w:r>
      <w:r w:rsidRPr="00F23312">
        <w:rPr>
          <w:rFonts w:hint="eastAsia"/>
        </w:rPr>
        <w:t>分析</w:t>
      </w:r>
      <w:r w:rsidRPr="00F23312">
        <w:t xml:space="preserve">. </w:t>
      </w:r>
      <w:r w:rsidRPr="00F23312">
        <w:rPr>
          <w:rFonts w:hint="eastAsia"/>
        </w:rPr>
        <w:t>中国药房</w:t>
      </w:r>
      <w:r w:rsidRPr="00F23312">
        <w:t>, 2020, 31(02): 227-233.</w:t>
      </w:r>
    </w:p>
    <w:p w:rsidR="00F23312" w:rsidRPr="00F23312" w:rsidRDefault="00F23312" w:rsidP="00F23312">
      <w:pPr>
        <w:numPr>
          <w:ilvl w:val="0"/>
          <w:numId w:val="7"/>
        </w:numPr>
        <w:autoSpaceDE w:val="0"/>
        <w:autoSpaceDN w:val="0"/>
        <w:adjustRightInd w:val="0"/>
      </w:pPr>
      <w:r w:rsidRPr="00F23312">
        <w:rPr>
          <w:rFonts w:hint="eastAsia"/>
        </w:rPr>
        <w:t>吴燕子</w:t>
      </w:r>
      <w:r w:rsidRPr="00F23312">
        <w:t xml:space="preserve">, </w:t>
      </w:r>
      <w:r w:rsidRPr="00F23312">
        <w:rPr>
          <w:rFonts w:hint="eastAsia"/>
        </w:rPr>
        <w:t>初亚男</w:t>
      </w:r>
      <w:r w:rsidRPr="00F23312">
        <w:t xml:space="preserve"> and </w:t>
      </w:r>
      <w:r w:rsidRPr="00F23312">
        <w:rPr>
          <w:rFonts w:hint="eastAsia"/>
        </w:rPr>
        <w:t>黄晓晖</w:t>
      </w:r>
      <w:r w:rsidRPr="00F23312">
        <w:t>, HLA-B~*1502</w:t>
      </w:r>
      <w:r w:rsidRPr="00F23312">
        <w:rPr>
          <w:rFonts w:hint="eastAsia"/>
        </w:rPr>
        <w:t>阳性患者抗癫痫药交叉过敏</w:t>
      </w:r>
      <w:r w:rsidRPr="00F23312">
        <w:t>1</w:t>
      </w:r>
      <w:r w:rsidRPr="00F23312">
        <w:rPr>
          <w:rFonts w:hint="eastAsia"/>
        </w:rPr>
        <w:t>例</w:t>
      </w:r>
      <w:r w:rsidRPr="00F23312">
        <w:t xml:space="preserve">. </w:t>
      </w:r>
      <w:r w:rsidRPr="00F23312">
        <w:rPr>
          <w:rFonts w:hint="eastAsia"/>
        </w:rPr>
        <w:t>中国药师</w:t>
      </w:r>
      <w:r w:rsidRPr="00F23312">
        <w:t>, 2020, 23(09): 1817-1818.</w:t>
      </w:r>
    </w:p>
    <w:p w:rsidR="00F23312" w:rsidRPr="00F23312" w:rsidRDefault="00F23312" w:rsidP="00F23312">
      <w:pPr>
        <w:numPr>
          <w:ilvl w:val="0"/>
          <w:numId w:val="7"/>
        </w:numPr>
        <w:autoSpaceDE w:val="0"/>
        <w:autoSpaceDN w:val="0"/>
        <w:adjustRightInd w:val="0"/>
      </w:pPr>
      <w:r w:rsidRPr="00F23312">
        <w:rPr>
          <w:rFonts w:hint="eastAsia"/>
        </w:rPr>
        <w:t>吴燕子</w:t>
      </w:r>
      <w:r w:rsidRPr="00F23312">
        <w:t xml:space="preserve">, </w:t>
      </w:r>
      <w:r w:rsidRPr="00F23312">
        <w:rPr>
          <w:rFonts w:hint="eastAsia"/>
        </w:rPr>
        <w:t>陈晓燚</w:t>
      </w:r>
      <w:r w:rsidRPr="00F23312">
        <w:t xml:space="preserve">, </w:t>
      </w:r>
      <w:r w:rsidRPr="00F23312">
        <w:rPr>
          <w:rFonts w:hint="eastAsia"/>
        </w:rPr>
        <w:t>薛源</w:t>
      </w:r>
      <w:r w:rsidRPr="00F23312">
        <w:t xml:space="preserve">, </w:t>
      </w:r>
      <w:r w:rsidRPr="00F23312">
        <w:rPr>
          <w:rFonts w:hint="eastAsia"/>
        </w:rPr>
        <w:t>初亚男</w:t>
      </w:r>
      <w:r w:rsidRPr="00F23312">
        <w:t xml:space="preserve">, and </w:t>
      </w:r>
      <w:r w:rsidRPr="00F23312">
        <w:rPr>
          <w:rFonts w:hint="eastAsia"/>
        </w:rPr>
        <w:t>黄晓晖</w:t>
      </w:r>
      <w:r w:rsidRPr="00F23312">
        <w:t>, UGT1A1</w:t>
      </w:r>
      <w:r w:rsidRPr="00F23312">
        <w:rPr>
          <w:rFonts w:hint="eastAsia"/>
        </w:rPr>
        <w:t>基因多态性与伊立替康所致不良反应的相关性分析</w:t>
      </w:r>
      <w:r w:rsidRPr="00F23312">
        <w:t xml:space="preserve">. </w:t>
      </w:r>
      <w:r w:rsidRPr="00F23312">
        <w:rPr>
          <w:rFonts w:hint="eastAsia"/>
        </w:rPr>
        <w:t>药学与临床研究</w:t>
      </w:r>
      <w:r w:rsidRPr="00F23312">
        <w:t>, 2020, 28(01): 24-27.</w:t>
      </w:r>
    </w:p>
    <w:p w:rsidR="00F23312" w:rsidRPr="00F23312" w:rsidRDefault="00F23312" w:rsidP="00F23312">
      <w:pPr>
        <w:numPr>
          <w:ilvl w:val="0"/>
          <w:numId w:val="7"/>
        </w:numPr>
        <w:autoSpaceDE w:val="0"/>
        <w:autoSpaceDN w:val="0"/>
        <w:adjustRightInd w:val="0"/>
      </w:pPr>
      <w:r w:rsidRPr="00F23312">
        <w:rPr>
          <w:rFonts w:hint="eastAsia"/>
        </w:rPr>
        <w:t>唐棠</w:t>
      </w:r>
      <w:r w:rsidRPr="00F23312">
        <w:t xml:space="preserve">, </w:t>
      </w:r>
      <w:r w:rsidRPr="00F23312">
        <w:rPr>
          <w:rFonts w:hint="eastAsia"/>
        </w:rPr>
        <w:t>黄晓晖</w:t>
      </w:r>
      <w:r w:rsidRPr="00F23312">
        <w:t xml:space="preserve">, </w:t>
      </w:r>
      <w:r w:rsidRPr="00F23312">
        <w:rPr>
          <w:rFonts w:hint="eastAsia"/>
        </w:rPr>
        <w:t>李婷</w:t>
      </w:r>
      <w:r w:rsidRPr="00F23312">
        <w:t xml:space="preserve">, and </w:t>
      </w:r>
      <w:r w:rsidRPr="00F23312">
        <w:rPr>
          <w:rFonts w:hint="eastAsia"/>
        </w:rPr>
        <w:t>李辉</w:t>
      </w:r>
      <w:r w:rsidRPr="00F23312">
        <w:t xml:space="preserve">, </w:t>
      </w:r>
      <w:r w:rsidRPr="00F23312">
        <w:rPr>
          <w:rFonts w:hint="eastAsia"/>
        </w:rPr>
        <w:t>用</w:t>
      </w:r>
      <w:r w:rsidRPr="00F23312">
        <w:t>LC-MS/MS</w:t>
      </w:r>
      <w:r w:rsidRPr="00F23312">
        <w:rPr>
          <w:rFonts w:hint="eastAsia"/>
        </w:rPr>
        <w:t>法测定人血清中替加环素的浓度</w:t>
      </w:r>
      <w:r w:rsidRPr="00F23312">
        <w:t xml:space="preserve">. </w:t>
      </w:r>
      <w:r w:rsidRPr="00F23312">
        <w:rPr>
          <w:rFonts w:hint="eastAsia"/>
        </w:rPr>
        <w:t>药学服务与研究</w:t>
      </w:r>
      <w:r w:rsidRPr="00F23312">
        <w:t>, 2020, 20(02): 102-106.</w:t>
      </w:r>
    </w:p>
    <w:p w:rsidR="00F23312" w:rsidRPr="00F23312" w:rsidRDefault="00F23312" w:rsidP="00F23312">
      <w:pPr>
        <w:numPr>
          <w:ilvl w:val="0"/>
          <w:numId w:val="7"/>
        </w:numPr>
        <w:autoSpaceDE w:val="0"/>
        <w:autoSpaceDN w:val="0"/>
        <w:adjustRightInd w:val="0"/>
      </w:pPr>
      <w:r w:rsidRPr="00F23312">
        <w:rPr>
          <w:rFonts w:hint="eastAsia"/>
        </w:rPr>
        <w:t>刘雪姣</w:t>
      </w:r>
      <w:r w:rsidRPr="00F23312">
        <w:t xml:space="preserve">, </w:t>
      </w:r>
      <w:r w:rsidRPr="00F23312">
        <w:rPr>
          <w:rFonts w:hint="eastAsia"/>
        </w:rPr>
        <w:t>周青</w:t>
      </w:r>
      <w:r w:rsidRPr="00F23312">
        <w:t xml:space="preserve">, </w:t>
      </w:r>
      <w:r w:rsidRPr="00F23312">
        <w:rPr>
          <w:rFonts w:hint="eastAsia"/>
        </w:rPr>
        <w:t>赵宇蕾</w:t>
      </w:r>
      <w:r w:rsidRPr="00F23312">
        <w:t xml:space="preserve">, and </w:t>
      </w:r>
      <w:r w:rsidRPr="00F23312">
        <w:rPr>
          <w:rFonts w:hint="eastAsia"/>
        </w:rPr>
        <w:t>黄晓晖</w:t>
      </w:r>
      <w:r w:rsidRPr="00F23312">
        <w:t xml:space="preserve">, </w:t>
      </w:r>
      <w:r w:rsidRPr="00F23312">
        <w:rPr>
          <w:rFonts w:hint="eastAsia"/>
        </w:rPr>
        <w:t>万古霉素个体化给药辅助决策系统在重症患者中的应用</w:t>
      </w:r>
      <w:r w:rsidRPr="00F23312">
        <w:t xml:space="preserve">. </w:t>
      </w:r>
      <w:r w:rsidRPr="00F23312">
        <w:rPr>
          <w:rFonts w:hint="eastAsia"/>
        </w:rPr>
        <w:t>中国医院药学杂志</w:t>
      </w:r>
      <w:r w:rsidRPr="00F23312">
        <w:t>, 2020, 40(20): 2143-2146+2157.</w:t>
      </w:r>
    </w:p>
    <w:p w:rsidR="00F23312" w:rsidRPr="00F23312" w:rsidRDefault="00F23312" w:rsidP="00F23312">
      <w:pPr>
        <w:numPr>
          <w:ilvl w:val="0"/>
          <w:numId w:val="7"/>
        </w:numPr>
        <w:autoSpaceDE w:val="0"/>
        <w:autoSpaceDN w:val="0"/>
        <w:adjustRightInd w:val="0"/>
      </w:pPr>
      <w:r w:rsidRPr="00F23312">
        <w:rPr>
          <w:rFonts w:hint="eastAsia"/>
        </w:rPr>
        <w:t>刘雪姣</w:t>
      </w:r>
      <w:r w:rsidRPr="00F23312">
        <w:t xml:space="preserve">, </w:t>
      </w:r>
      <w:r w:rsidRPr="00F23312">
        <w:rPr>
          <w:rFonts w:hint="eastAsia"/>
        </w:rPr>
        <w:t>张晏洁</w:t>
      </w:r>
      <w:r w:rsidRPr="00F23312">
        <w:t xml:space="preserve"> and </w:t>
      </w:r>
      <w:r w:rsidRPr="00F23312">
        <w:rPr>
          <w:rFonts w:hint="eastAsia"/>
        </w:rPr>
        <w:t>岳慧杰</w:t>
      </w:r>
      <w:r w:rsidRPr="00F23312">
        <w:t xml:space="preserve">, </w:t>
      </w:r>
      <w:r w:rsidRPr="00F23312">
        <w:rPr>
          <w:rFonts w:hint="eastAsia"/>
        </w:rPr>
        <w:t>新型冠状病毒引起的细胞因子释放综合征及其潜在治疗药物研究进展</w:t>
      </w:r>
      <w:r w:rsidRPr="00F23312">
        <w:t xml:space="preserve">. </w:t>
      </w:r>
      <w:r w:rsidRPr="00F23312">
        <w:rPr>
          <w:rFonts w:hint="eastAsia"/>
        </w:rPr>
        <w:t>医学研究生学报</w:t>
      </w:r>
      <w:r w:rsidRPr="00F23312">
        <w:t>, 2020, 33(10): 1087-1092.</w:t>
      </w:r>
    </w:p>
    <w:p w:rsidR="00F23312" w:rsidRPr="00F23312" w:rsidRDefault="00F23312" w:rsidP="00F23312">
      <w:pPr>
        <w:numPr>
          <w:ilvl w:val="0"/>
          <w:numId w:val="7"/>
        </w:numPr>
        <w:autoSpaceDE w:val="0"/>
        <w:autoSpaceDN w:val="0"/>
        <w:adjustRightInd w:val="0"/>
      </w:pPr>
      <w:r w:rsidRPr="00F23312">
        <w:rPr>
          <w:rFonts w:hint="eastAsia"/>
        </w:rPr>
        <w:t>初亚男</w:t>
      </w:r>
      <w:r w:rsidRPr="00F23312">
        <w:t xml:space="preserve">, </w:t>
      </w:r>
      <w:r w:rsidRPr="00F23312">
        <w:rPr>
          <w:rFonts w:hint="eastAsia"/>
        </w:rPr>
        <w:t>张婕妤</w:t>
      </w:r>
      <w:r w:rsidRPr="00F23312">
        <w:t xml:space="preserve">, </w:t>
      </w:r>
      <w:r w:rsidRPr="00F23312">
        <w:rPr>
          <w:rFonts w:hint="eastAsia"/>
        </w:rPr>
        <w:t>陆瑶</w:t>
      </w:r>
      <w:r w:rsidRPr="00F23312">
        <w:t xml:space="preserve">, </w:t>
      </w:r>
      <w:r w:rsidRPr="00F23312">
        <w:rPr>
          <w:rFonts w:hint="eastAsia"/>
        </w:rPr>
        <w:t>张晏洁</w:t>
      </w:r>
      <w:r w:rsidRPr="00F23312">
        <w:t xml:space="preserve">, and </w:t>
      </w:r>
      <w:r w:rsidRPr="00F23312">
        <w:rPr>
          <w:rFonts w:hint="eastAsia"/>
        </w:rPr>
        <w:t>封利颖</w:t>
      </w:r>
      <w:r w:rsidRPr="00F23312">
        <w:t xml:space="preserve">, </w:t>
      </w:r>
      <w:r w:rsidRPr="00F23312">
        <w:rPr>
          <w:rFonts w:hint="eastAsia"/>
        </w:rPr>
        <w:t>焦磷酸测序法在幽门螺杆菌克拉霉素耐药基因检测及药物疗效评价中的应用</w:t>
      </w:r>
      <w:r w:rsidRPr="00F23312">
        <w:t xml:space="preserve">. </w:t>
      </w:r>
      <w:r w:rsidRPr="00F23312">
        <w:rPr>
          <w:rFonts w:hint="eastAsia"/>
        </w:rPr>
        <w:t>国际检验医学杂志</w:t>
      </w:r>
      <w:r w:rsidRPr="00F23312">
        <w:t>, 2020, 41(03): 262-264+269.</w:t>
      </w:r>
    </w:p>
    <w:p w:rsidR="00F23312" w:rsidRDefault="00F23312" w:rsidP="00F23312">
      <w:pPr>
        <w:numPr>
          <w:ilvl w:val="0"/>
          <w:numId w:val="7"/>
        </w:numPr>
        <w:autoSpaceDE w:val="0"/>
        <w:autoSpaceDN w:val="0"/>
        <w:adjustRightInd w:val="0"/>
      </w:pPr>
      <w:r w:rsidRPr="00F23312">
        <w:rPr>
          <w:rFonts w:hint="eastAsia"/>
        </w:rPr>
        <w:t>陈晨</w:t>
      </w:r>
      <w:r w:rsidRPr="00F23312">
        <w:t xml:space="preserve">, </w:t>
      </w:r>
      <w:r w:rsidRPr="00F23312">
        <w:rPr>
          <w:rFonts w:hint="eastAsia"/>
        </w:rPr>
        <w:t>王中奎</w:t>
      </w:r>
      <w:r w:rsidRPr="00F23312">
        <w:t xml:space="preserve">, </w:t>
      </w:r>
      <w:r w:rsidRPr="00F23312">
        <w:rPr>
          <w:rFonts w:hint="eastAsia"/>
        </w:rPr>
        <w:t>赵夕岚</w:t>
      </w:r>
      <w:r w:rsidRPr="00F23312">
        <w:t xml:space="preserve">, and </w:t>
      </w:r>
      <w:r w:rsidRPr="00F23312">
        <w:rPr>
          <w:rFonts w:hint="eastAsia"/>
        </w:rPr>
        <w:t>唐崑</w:t>
      </w:r>
      <w:r w:rsidRPr="00F23312">
        <w:t>, 1</w:t>
      </w:r>
      <w:r w:rsidRPr="00F23312">
        <w:rPr>
          <w:rFonts w:hint="eastAsia"/>
        </w:rPr>
        <w:t>例微小病变肾病伴急性肾损伤患者的药学监护</w:t>
      </w:r>
      <w:r w:rsidRPr="00F23312">
        <w:t xml:space="preserve">. </w:t>
      </w:r>
      <w:r w:rsidRPr="00F23312">
        <w:rPr>
          <w:rFonts w:hint="eastAsia"/>
        </w:rPr>
        <w:t>中国现代应用药学</w:t>
      </w:r>
      <w:r w:rsidRPr="00F23312">
        <w:t>, 2020, 37(05): 595-599.</w:t>
      </w:r>
    </w:p>
    <w:p w:rsidR="00605155" w:rsidRDefault="00605155" w:rsidP="00F23312">
      <w:pPr>
        <w:numPr>
          <w:ilvl w:val="0"/>
          <w:numId w:val="7"/>
        </w:numPr>
        <w:autoSpaceDE w:val="0"/>
        <w:autoSpaceDN w:val="0"/>
        <w:adjustRightInd w:val="0"/>
      </w:pPr>
      <w:r w:rsidRPr="002F1FEC">
        <w:rPr>
          <w:b/>
          <w:u w:val="single"/>
        </w:rPr>
        <w:t>Shijia Liu</w:t>
      </w:r>
      <w:r>
        <w:t>, Yunke Guo, Lu Lu, Jiawei Lu, Mengying Ke, Tingting Xu, Yan Lu, Wenjun Chen, Jue Wang, Deshun Kong, Qiuxiang Shen, Youjuan Zhu, WenFeng Tan, Wei Ji*, Wei Zhou</w:t>
      </w:r>
      <w:r w:rsidRPr="00F30C29">
        <w:t>*</w:t>
      </w:r>
      <w:r>
        <w:rPr>
          <w:rFonts w:hint="eastAsia"/>
        </w:rPr>
        <w:t>，</w:t>
      </w:r>
      <w:r w:rsidRPr="00F30C29">
        <w:t>Fibrinogen-like protein 1 is a novel potential biomarker for the evaluation of disease activity and prognosis in rheumatoid arthritis</w:t>
      </w:r>
      <w:r>
        <w:rPr>
          <w:rFonts w:hint="eastAsia"/>
        </w:rPr>
        <w:t xml:space="preserve"> </w:t>
      </w:r>
      <w:r>
        <w:t>[J]</w:t>
      </w:r>
      <w:r>
        <w:rPr>
          <w:rFonts w:hint="eastAsia"/>
        </w:rPr>
        <w:t>.</w:t>
      </w:r>
      <w:r w:rsidRPr="00F30C29">
        <w:rPr>
          <w:rFonts w:hint="eastAsia"/>
          <w:b/>
          <w:bCs/>
        </w:rPr>
        <w:t xml:space="preserve"> </w:t>
      </w:r>
      <w:r w:rsidRPr="00BD7865">
        <w:rPr>
          <w:i/>
        </w:rPr>
        <w:t>Frontiers in Immunology</w:t>
      </w:r>
      <w:r>
        <w:rPr>
          <w:rFonts w:hint="eastAsia"/>
        </w:rPr>
        <w:t xml:space="preserve"> </w:t>
      </w:r>
      <w:r w:rsidRPr="00F54E2F">
        <w:t>2020</w:t>
      </w:r>
      <w:r>
        <w:t>,</w:t>
      </w:r>
      <w:r>
        <w:rPr>
          <w:rFonts w:hint="eastAsia"/>
        </w:rPr>
        <w:t>10（11）,</w:t>
      </w:r>
      <w:r w:rsidRPr="001A0885">
        <w:t xml:space="preserve"> 579228</w:t>
      </w:r>
    </w:p>
    <w:p w:rsidR="00605155" w:rsidRPr="009156AE" w:rsidRDefault="00605155" w:rsidP="00605155">
      <w:pPr>
        <w:numPr>
          <w:ilvl w:val="0"/>
          <w:numId w:val="7"/>
        </w:numPr>
        <w:autoSpaceDE w:val="0"/>
        <w:autoSpaceDN w:val="0"/>
        <w:adjustRightInd w:val="0"/>
      </w:pPr>
      <w:r w:rsidRPr="002F1FEC">
        <w:rPr>
          <w:b/>
          <w:u w:val="single"/>
        </w:rPr>
        <w:t>Shijia Liu</w:t>
      </w:r>
      <w:r>
        <w:t>, Wei Ji, Jiawei Lu, Xiaojun Tang, Yunke Guo, Mingde Ji, Tian Xu, Wanjian Gu, Deshun Kong, Qiuxiang Shen, Dandan Wang, Xiangyu Lv, Jue Wang , Tianyao Zhu, Youjuan Zhu, Ping Liu, Jinfeng Su, Lu Wang, Yuhua Li</w:t>
      </w:r>
      <w:r w:rsidRPr="002F2ABC">
        <w:t xml:space="preserve">, Pan Gao, Wei </w:t>
      </w:r>
      <w:r>
        <w:t>Liu, Lingyun Sun*, Xiaojian Yin</w:t>
      </w:r>
      <w:r w:rsidRPr="002F2ABC">
        <w:t>*, Wei Zhou*</w:t>
      </w:r>
      <w:r>
        <w:rPr>
          <w:rFonts w:hint="eastAsia"/>
        </w:rPr>
        <w:t xml:space="preserve">. </w:t>
      </w:r>
      <w:r w:rsidRPr="002F2ABC">
        <w:t>Discovery of potential serum protein biomarkers in Ankylosing Spondylitis using TMT-based quantitative proteomics</w:t>
      </w:r>
      <w:r>
        <w:t xml:space="preserve"> [J]</w:t>
      </w:r>
      <w:r>
        <w:rPr>
          <w:rFonts w:hint="eastAsia"/>
        </w:rPr>
        <w:t xml:space="preserve">. </w:t>
      </w:r>
      <w:r w:rsidRPr="00BB209A">
        <w:rPr>
          <w:i/>
        </w:rPr>
        <w:t>Journal of Proteome Research</w:t>
      </w:r>
      <w:r>
        <w:rPr>
          <w:rFonts w:hint="eastAsia"/>
        </w:rPr>
        <w:t>,</w:t>
      </w:r>
      <w:r w:rsidRPr="00F54E2F">
        <w:t>2020</w:t>
      </w:r>
      <w:r>
        <w:t xml:space="preserve">, </w:t>
      </w:r>
      <w:r w:rsidRPr="00F54E2F">
        <w:t>19(2):864-872.</w:t>
      </w:r>
      <w:r w:rsidRPr="00FF5051">
        <w:rPr>
          <w:rFonts w:hint="eastAsia"/>
          <w:b/>
          <w:bCs/>
        </w:rPr>
        <w:t>（</w:t>
      </w:r>
      <w:r w:rsidRPr="00FF5051">
        <w:rPr>
          <w:b/>
          <w:bCs/>
        </w:rPr>
        <w:t>SCI</w:t>
      </w:r>
      <w:r w:rsidRPr="00FF5051">
        <w:rPr>
          <w:rFonts w:hint="eastAsia"/>
          <w:b/>
          <w:bCs/>
        </w:rPr>
        <w:t>收录，</w:t>
      </w:r>
      <w:r w:rsidRPr="00FF5051">
        <w:rPr>
          <w:b/>
          <w:bCs/>
        </w:rPr>
        <w:t xml:space="preserve"> IF:</w:t>
      </w:r>
      <w:r w:rsidRPr="00AA127C">
        <w:rPr>
          <w:b/>
          <w:bCs/>
        </w:rPr>
        <w:t xml:space="preserve"> </w:t>
      </w:r>
      <w:r>
        <w:rPr>
          <w:rFonts w:hint="eastAsia"/>
          <w:b/>
          <w:bCs/>
        </w:rPr>
        <w:t>4.074）</w:t>
      </w:r>
    </w:p>
    <w:p w:rsidR="00605155" w:rsidRPr="00A7589D" w:rsidRDefault="00605155" w:rsidP="00605155">
      <w:pPr>
        <w:numPr>
          <w:ilvl w:val="0"/>
          <w:numId w:val="7"/>
        </w:numPr>
        <w:autoSpaceDE w:val="0"/>
        <w:autoSpaceDN w:val="0"/>
        <w:adjustRightInd w:val="0"/>
      </w:pPr>
      <w:r w:rsidRPr="009156AE">
        <w:t>CHEN Xuan-qing,</w:t>
      </w:r>
      <w:r>
        <w:rPr>
          <w:rFonts w:hint="eastAsia"/>
        </w:rPr>
        <w:t xml:space="preserve"> </w:t>
      </w:r>
      <w:r w:rsidRPr="009156AE">
        <w:t>LV Xiang-yu,</w:t>
      </w:r>
      <w:r>
        <w:rPr>
          <w:rFonts w:hint="eastAsia"/>
        </w:rPr>
        <w:t xml:space="preserve"> </w:t>
      </w:r>
      <w:r w:rsidRPr="002F1FEC">
        <w:rPr>
          <w:b/>
          <w:u w:val="single"/>
        </w:rPr>
        <w:t>Shijia Liu*</w:t>
      </w:r>
      <w:r>
        <w:rPr>
          <w:rFonts w:hint="eastAsia"/>
        </w:rPr>
        <w:t xml:space="preserve">. </w:t>
      </w:r>
      <w:r w:rsidRPr="009156AE">
        <w:t>Baitouweng decoction alleviates dextran sulfate sodium-induced ulcerative colitis by regulating intestinal microbiota and the IL-6/STAT3 signaling pathway</w:t>
      </w:r>
      <w:r>
        <w:rPr>
          <w:rFonts w:hint="eastAsia"/>
        </w:rPr>
        <w:t xml:space="preserve"> </w:t>
      </w:r>
      <w:r>
        <w:t>[J]</w:t>
      </w:r>
      <w:r>
        <w:rPr>
          <w:rFonts w:hint="eastAsia"/>
        </w:rPr>
        <w:t xml:space="preserve">. </w:t>
      </w:r>
      <w:r w:rsidRPr="00651E86">
        <w:rPr>
          <w:i/>
        </w:rPr>
        <w:t>Journal of Ethnopharmacology</w:t>
      </w:r>
      <w:r>
        <w:rPr>
          <w:rFonts w:hint="eastAsia"/>
        </w:rPr>
        <w:t xml:space="preserve"> </w:t>
      </w:r>
      <w:r w:rsidRPr="00C012D6">
        <w:t>265 (2021) 113357</w:t>
      </w:r>
      <w:r w:rsidRPr="00FF5051">
        <w:rPr>
          <w:rFonts w:hint="eastAsia"/>
          <w:b/>
          <w:bCs/>
        </w:rPr>
        <w:t>（</w:t>
      </w:r>
      <w:r w:rsidRPr="00FF5051">
        <w:rPr>
          <w:b/>
          <w:bCs/>
        </w:rPr>
        <w:t>SCI</w:t>
      </w:r>
      <w:r w:rsidRPr="00FF5051">
        <w:rPr>
          <w:rFonts w:hint="eastAsia"/>
          <w:b/>
          <w:bCs/>
        </w:rPr>
        <w:t>收录，</w:t>
      </w:r>
      <w:r w:rsidRPr="00FF5051">
        <w:rPr>
          <w:b/>
          <w:bCs/>
        </w:rPr>
        <w:t xml:space="preserve"> IF:</w:t>
      </w:r>
      <w:r w:rsidRPr="00AA127C">
        <w:rPr>
          <w:b/>
          <w:bCs/>
        </w:rPr>
        <w:t xml:space="preserve"> </w:t>
      </w:r>
      <w:r>
        <w:rPr>
          <w:rFonts w:hint="eastAsia"/>
          <w:b/>
          <w:bCs/>
        </w:rPr>
        <w:t>3.690）</w:t>
      </w:r>
    </w:p>
    <w:p w:rsidR="00605155" w:rsidRPr="001B4757" w:rsidRDefault="00605155" w:rsidP="00605155">
      <w:pPr>
        <w:numPr>
          <w:ilvl w:val="0"/>
          <w:numId w:val="7"/>
        </w:numPr>
        <w:autoSpaceDE w:val="0"/>
        <w:autoSpaceDN w:val="0"/>
        <w:adjustRightInd w:val="0"/>
      </w:pPr>
      <w:r>
        <w:t>Ying Yu, Haifeng Jiang, Yangyang Niu, Jieli Huang, Xiaoqin</w:t>
      </w:r>
      <w:r>
        <w:rPr>
          <w:rFonts w:hint="eastAsia"/>
        </w:rPr>
        <w:t xml:space="preserve"> </w:t>
      </w:r>
      <w:r>
        <w:t xml:space="preserve">Zhang, Xi Liu, Yingying Zhang, </w:t>
      </w:r>
      <w:r w:rsidRPr="002F1FEC">
        <w:rPr>
          <w:b/>
          <w:u w:val="single"/>
        </w:rPr>
        <w:t>Shijia Liu</w:t>
      </w:r>
      <w:r w:rsidRPr="002F1FEC">
        <w:rPr>
          <w:u w:val="single"/>
        </w:rPr>
        <w:t>*</w:t>
      </w:r>
      <w:r>
        <w:t>, Haiyan Fu*, Chen Yu*</w:t>
      </w:r>
      <w:r>
        <w:rPr>
          <w:rFonts w:hint="eastAsia"/>
        </w:rPr>
        <w:t xml:space="preserve">. </w:t>
      </w:r>
      <w:r>
        <w:t>Long noncoding RNA-GAS5 retards renal fibrosis through</w:t>
      </w:r>
      <w:r>
        <w:rPr>
          <w:rFonts w:hint="eastAsia"/>
        </w:rPr>
        <w:t xml:space="preserve"> </w:t>
      </w:r>
      <w:r>
        <w:t>repressing miR-21 actvity</w:t>
      </w:r>
      <w:r>
        <w:rPr>
          <w:rFonts w:hint="eastAsia"/>
        </w:rPr>
        <w:t xml:space="preserve"> </w:t>
      </w:r>
      <w:r>
        <w:t>[J]</w:t>
      </w:r>
      <w:r>
        <w:rPr>
          <w:rFonts w:hint="eastAsia"/>
        </w:rPr>
        <w:t xml:space="preserve">. </w:t>
      </w:r>
      <w:r w:rsidRPr="00B45756">
        <w:rPr>
          <w:i/>
        </w:rPr>
        <w:t>Experimental and Molecular Pathology</w:t>
      </w:r>
      <w:r>
        <w:rPr>
          <w:rFonts w:hint="eastAsia"/>
          <w:i/>
        </w:rPr>
        <w:t xml:space="preserve"> 2020</w:t>
      </w:r>
      <w:r w:rsidRPr="00D210EC">
        <w:rPr>
          <w:rFonts w:hint="eastAsia"/>
          <w:b/>
        </w:rPr>
        <w:t>（</w:t>
      </w:r>
      <w:r>
        <w:rPr>
          <w:rFonts w:hint="eastAsia"/>
          <w:b/>
        </w:rPr>
        <w:t>共同通讯作者</w:t>
      </w:r>
      <w:r w:rsidRPr="00D210EC">
        <w:rPr>
          <w:rFonts w:hint="eastAsia"/>
          <w:b/>
        </w:rPr>
        <w:t>）</w:t>
      </w:r>
      <w:r w:rsidRPr="00B82EDF">
        <w:rPr>
          <w:rFonts w:hint="eastAsia"/>
          <w:b/>
          <w:bCs/>
        </w:rPr>
        <w:t>（</w:t>
      </w:r>
      <w:r w:rsidRPr="00B82EDF">
        <w:rPr>
          <w:b/>
          <w:bCs/>
        </w:rPr>
        <w:t>SCI</w:t>
      </w:r>
      <w:r w:rsidRPr="00B82EDF">
        <w:rPr>
          <w:rFonts w:hint="eastAsia"/>
          <w:b/>
          <w:bCs/>
        </w:rPr>
        <w:t>收录，</w:t>
      </w:r>
      <w:r w:rsidRPr="00B82EDF">
        <w:rPr>
          <w:b/>
          <w:bCs/>
        </w:rPr>
        <w:t xml:space="preserve"> IF: </w:t>
      </w:r>
      <w:r w:rsidRPr="000F78D1">
        <w:rPr>
          <w:b/>
        </w:rPr>
        <w:t>2.280</w:t>
      </w:r>
      <w:r w:rsidRPr="00B82EDF">
        <w:rPr>
          <w:rFonts w:hint="eastAsia"/>
          <w:b/>
          <w:bCs/>
        </w:rPr>
        <w:t>）</w:t>
      </w:r>
    </w:p>
    <w:p w:rsidR="001B4757" w:rsidRDefault="001B4757" w:rsidP="001B4757">
      <w:pPr>
        <w:pStyle w:val="a8"/>
        <w:numPr>
          <w:ilvl w:val="0"/>
          <w:numId w:val="7"/>
        </w:numPr>
        <w:ind w:firstLineChars="0"/>
      </w:pPr>
      <w:r w:rsidRPr="00101660">
        <w:t xml:space="preserve">Xiaoxue Liu• Ling Xue• </w:t>
      </w:r>
      <w:r w:rsidRPr="002F1FEC">
        <w:rPr>
          <w:b/>
          <w:bCs/>
          <w:u w:val="single"/>
        </w:rPr>
        <w:t>Hua Zhang</w:t>
      </w:r>
      <w:r w:rsidRPr="00101660">
        <w:t>• Qingqing Xu• Shichao Zhang• Sheng Ma• Xiaoliang Ding• Linsheng Liu• Ji Dong• Lifang Qian• Wen Xia• Kun Jiang • Chenrong Huang• Liyan Miao</w:t>
      </w:r>
      <w:r w:rsidRPr="00101660">
        <w:rPr>
          <w:rFonts w:hint="eastAsia"/>
        </w:rPr>
        <w:t>，</w:t>
      </w:r>
      <w:r w:rsidRPr="00101660">
        <w:t>Phase I, First</w:t>
      </w:r>
      <w:r w:rsidRPr="00101660">
        <w:rPr>
          <w:rFonts w:ascii="MS Gothic" w:eastAsia="MS Gothic" w:hAnsi="MS Gothic" w:cs="MS Gothic" w:hint="eastAsia"/>
        </w:rPr>
        <w:t>‑</w:t>
      </w:r>
      <w:r w:rsidRPr="00101660">
        <w:t>in</w:t>
      </w:r>
      <w:r w:rsidRPr="00101660">
        <w:rPr>
          <w:rFonts w:ascii="MS Gothic" w:eastAsia="MS Gothic" w:hAnsi="MS Gothic" w:cs="MS Gothic" w:hint="eastAsia"/>
        </w:rPr>
        <w:t>‑</w:t>
      </w:r>
      <w:r w:rsidRPr="00101660">
        <w:t>Human, Single and Multiple Ascending Dose</w:t>
      </w:r>
      <w:r w:rsidRPr="00101660">
        <w:rPr>
          <w:rFonts w:ascii="MS Gothic" w:eastAsia="MS Gothic" w:hAnsi="MS Gothic" w:cs="MS Gothic" w:hint="eastAsia"/>
        </w:rPr>
        <w:t>‑</w:t>
      </w:r>
      <w:r w:rsidRPr="00101660">
        <w:t xml:space="preserve"> and Food</w:t>
      </w:r>
      <w:r w:rsidRPr="00101660">
        <w:rPr>
          <w:rFonts w:ascii="MS Gothic" w:eastAsia="MS Gothic" w:hAnsi="MS Gothic" w:cs="MS Gothic" w:hint="eastAsia"/>
        </w:rPr>
        <w:t>‑</w:t>
      </w:r>
      <w:r w:rsidRPr="00101660">
        <w:t>Efect Studies to Assess the Safety, Tolerability and Pharmacokinetics of a Novel Anti</w:t>
      </w:r>
      <w:r w:rsidRPr="00101660">
        <w:rPr>
          <w:rFonts w:ascii="MS Gothic" w:eastAsia="MS Gothic" w:hAnsi="MS Gothic" w:cs="MS Gothic" w:hint="eastAsia"/>
        </w:rPr>
        <w:t>‑</w:t>
      </w:r>
      <w:r w:rsidRPr="00101660">
        <w:t>hepatitis B Virus Drug, Bentysrepinine (Y101), in Healthy Chinese Subjects</w:t>
      </w:r>
      <w:r w:rsidRPr="00101660">
        <w:rPr>
          <w:rFonts w:hint="eastAsia"/>
        </w:rPr>
        <w:t>，</w:t>
      </w:r>
      <w:r w:rsidRPr="00101660">
        <w:t>Clinical Drug Investigation</w:t>
      </w:r>
      <w:r w:rsidRPr="00101660">
        <w:rPr>
          <w:rFonts w:hint="eastAsia"/>
        </w:rPr>
        <w:t>，</w:t>
      </w:r>
      <w:r w:rsidRPr="00101660">
        <w:t>publish online:10 April 2020</w:t>
      </w:r>
      <w:r w:rsidRPr="00101660">
        <w:rPr>
          <w:rFonts w:hint="eastAsia"/>
        </w:rPr>
        <w:t>（共同第一作者）</w:t>
      </w:r>
    </w:p>
    <w:p w:rsidR="00605155" w:rsidRPr="00F23312" w:rsidRDefault="001B4757" w:rsidP="001B4757">
      <w:pPr>
        <w:pStyle w:val="a8"/>
        <w:numPr>
          <w:ilvl w:val="0"/>
          <w:numId w:val="7"/>
        </w:numPr>
        <w:ind w:firstLineChars="0"/>
      </w:pPr>
      <w:r w:rsidRPr="00101660">
        <w:rPr>
          <w:rFonts w:hint="eastAsia"/>
        </w:rPr>
        <w:t xml:space="preserve">Yuan-dong Zheng, </w:t>
      </w:r>
      <w:r w:rsidRPr="002F1FEC">
        <w:rPr>
          <w:rFonts w:hint="eastAsia"/>
          <w:b/>
          <w:bCs/>
          <w:u w:val="single"/>
        </w:rPr>
        <w:t>Hua Zhang</w:t>
      </w:r>
      <w:r w:rsidRPr="00101660">
        <w:rPr>
          <w:rFonts w:hint="eastAsia"/>
        </w:rPr>
        <w:t>, Yan Zhan, Yi-cong Bian, Sheng Ma, Hai-xian Gan, Xiao-juan Lai, Yong-qiang Liu,Yan-chun Gong, Xue-fang Liu, Hong-bin Sun, Yong-guo Li, Da-fang Zhong, Li-yan Miao， and Xing-xing Diao，Pharmacokinetics, mass balance, and metabolism of [14C] vicagrel, a novel irreversible P2Y12 inhibitor in humans，Acta Pharmacologica Sinica (2020) 0:1 – 12Accepted: 23 September 2020（共同第一作者）</w:t>
      </w:r>
    </w:p>
    <w:p w:rsidR="00F23312" w:rsidRPr="00F23312" w:rsidRDefault="00F23312" w:rsidP="00F23312">
      <w:pPr>
        <w:autoSpaceDE w:val="0"/>
        <w:autoSpaceDN w:val="0"/>
        <w:adjustRightInd w:val="0"/>
      </w:pPr>
      <w:r>
        <w:rPr>
          <w:noProof/>
        </w:rPr>
        <w:drawing>
          <wp:anchor distT="0" distB="0" distL="114300" distR="114300" simplePos="0" relativeHeight="251654656" behindDoc="0" locked="0" layoutInCell="1" allowOverlap="1">
            <wp:simplePos x="0" y="0"/>
            <wp:positionH relativeFrom="column">
              <wp:posOffset>57150</wp:posOffset>
            </wp:positionH>
            <wp:positionV relativeFrom="paragraph">
              <wp:posOffset>186690</wp:posOffset>
            </wp:positionV>
            <wp:extent cx="5456555" cy="2238354"/>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61388" cy="2240337"/>
                    </a:xfrm>
                    <a:prstGeom prst="rect">
                      <a:avLst/>
                    </a:prstGeom>
                    <a:noFill/>
                  </pic:spPr>
                </pic:pic>
              </a:graphicData>
            </a:graphic>
          </wp:anchor>
        </w:drawing>
      </w:r>
    </w:p>
    <w:p w:rsidR="00E301BE" w:rsidRPr="002F2ABC" w:rsidRDefault="00E301BE" w:rsidP="00E301BE">
      <w:pPr>
        <w:pStyle w:val="a8"/>
        <w:autoSpaceDE w:val="0"/>
        <w:autoSpaceDN w:val="0"/>
        <w:adjustRightInd w:val="0"/>
        <w:ind w:left="420" w:firstLineChars="0" w:firstLine="0"/>
      </w:pPr>
    </w:p>
    <w:p w:rsidR="00E301BE" w:rsidRDefault="00E301BE" w:rsidP="00E301BE">
      <w:pPr>
        <w:ind w:left="357"/>
        <w:rPr>
          <w:b/>
          <w:bCs/>
        </w:rPr>
      </w:pPr>
    </w:p>
    <w:p w:rsidR="00F23312" w:rsidRDefault="00F23312" w:rsidP="00E301BE">
      <w:pPr>
        <w:ind w:left="357"/>
        <w:rPr>
          <w:b/>
          <w:bCs/>
        </w:rPr>
      </w:pPr>
    </w:p>
    <w:p w:rsidR="00F23312" w:rsidRDefault="00F23312" w:rsidP="00E301BE">
      <w:pPr>
        <w:ind w:left="357"/>
        <w:rPr>
          <w:b/>
          <w:bCs/>
        </w:rPr>
      </w:pPr>
    </w:p>
    <w:p w:rsidR="00F23312" w:rsidRDefault="00F23312" w:rsidP="00E301BE">
      <w:pPr>
        <w:ind w:left="357"/>
        <w:rPr>
          <w:b/>
          <w:bCs/>
        </w:rPr>
      </w:pPr>
    </w:p>
    <w:p w:rsidR="00F23312" w:rsidRDefault="00F23312" w:rsidP="005A4B11">
      <w:pPr>
        <w:rPr>
          <w:b/>
          <w:bCs/>
        </w:rPr>
      </w:pPr>
    </w:p>
    <w:p w:rsidR="00CC4A20" w:rsidRDefault="00CC4A20" w:rsidP="005A4B11">
      <w:pPr>
        <w:rPr>
          <w:b/>
          <w:bCs/>
        </w:rPr>
      </w:pPr>
      <w:r>
        <w:rPr>
          <w:rFonts w:hint="eastAsia"/>
          <w:noProof/>
        </w:rPr>
        <w:drawing>
          <wp:anchor distT="0" distB="0" distL="114300" distR="114300" simplePos="0" relativeHeight="251665920" behindDoc="0" locked="0" layoutInCell="1" allowOverlap="1">
            <wp:simplePos x="0" y="0"/>
            <wp:positionH relativeFrom="margin">
              <wp:posOffset>-9525</wp:posOffset>
            </wp:positionH>
            <wp:positionV relativeFrom="paragraph">
              <wp:posOffset>135255</wp:posOffset>
            </wp:positionV>
            <wp:extent cx="5524500" cy="204470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5200832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4500" cy="2044700"/>
                    </a:xfrm>
                    <a:prstGeom prst="rect">
                      <a:avLst/>
                    </a:prstGeom>
                  </pic:spPr>
                </pic:pic>
              </a:graphicData>
            </a:graphic>
          </wp:anchor>
        </w:drawing>
      </w:r>
    </w:p>
    <w:p w:rsidR="00F23312" w:rsidRDefault="00F23312" w:rsidP="00E301BE">
      <w:pPr>
        <w:ind w:left="357"/>
        <w:rPr>
          <w:b/>
          <w:bCs/>
        </w:rPr>
      </w:pPr>
    </w:p>
    <w:p w:rsidR="00F23312" w:rsidRDefault="00F23312" w:rsidP="00E301BE">
      <w:pPr>
        <w:ind w:left="357"/>
        <w:rPr>
          <w:b/>
          <w:bCs/>
        </w:rPr>
      </w:pPr>
    </w:p>
    <w:p w:rsidR="00F23312" w:rsidRDefault="00F23312" w:rsidP="00E301BE">
      <w:pPr>
        <w:ind w:left="357"/>
        <w:rPr>
          <w:b/>
          <w:bCs/>
        </w:rPr>
      </w:pPr>
    </w:p>
    <w:p w:rsidR="00F23312" w:rsidRDefault="00F23312" w:rsidP="00E301BE">
      <w:pPr>
        <w:ind w:left="357"/>
        <w:rPr>
          <w:b/>
          <w:bCs/>
        </w:rPr>
      </w:pPr>
    </w:p>
    <w:p w:rsidR="002F1FEC" w:rsidRDefault="002F1FEC" w:rsidP="002F1FEC">
      <w:pPr>
        <w:ind w:left="357"/>
        <w:rPr>
          <w:b/>
          <w:bCs/>
        </w:rPr>
      </w:pPr>
      <w:r>
        <w:rPr>
          <w:noProof/>
        </w:rPr>
        <w:drawing>
          <wp:anchor distT="0" distB="0" distL="114300" distR="114300" simplePos="0" relativeHeight="251668992" behindDoc="0" locked="0" layoutInCell="1" allowOverlap="1">
            <wp:simplePos x="0" y="0"/>
            <wp:positionH relativeFrom="margin">
              <wp:align>right</wp:align>
            </wp:positionH>
            <wp:positionV relativeFrom="paragraph">
              <wp:posOffset>3810</wp:posOffset>
            </wp:positionV>
            <wp:extent cx="5273675" cy="1097280"/>
            <wp:effectExtent l="0" t="0" r="3175"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3675" cy="1097280"/>
                    </a:xfrm>
                    <a:prstGeom prst="rect">
                      <a:avLst/>
                    </a:prstGeom>
                    <a:noFill/>
                  </pic:spPr>
                </pic:pic>
              </a:graphicData>
            </a:graphic>
          </wp:anchor>
        </w:drawing>
      </w:r>
    </w:p>
    <w:p w:rsidR="002F1FEC" w:rsidRDefault="002F1FEC" w:rsidP="00E045EB">
      <w:pPr>
        <w:rPr>
          <w:b/>
          <w:bCs/>
        </w:rPr>
      </w:pPr>
    </w:p>
    <w:p w:rsidR="002F1FEC" w:rsidRDefault="002F1FEC" w:rsidP="002F1FEC">
      <w:pPr>
        <w:ind w:left="357"/>
        <w:rPr>
          <w:b/>
          <w:bCs/>
        </w:rPr>
      </w:pPr>
    </w:p>
    <w:p w:rsidR="002F1FEC" w:rsidRDefault="002F1FEC" w:rsidP="002F1FEC">
      <w:pPr>
        <w:ind w:left="357"/>
        <w:rPr>
          <w:b/>
          <w:bCs/>
        </w:rPr>
      </w:pPr>
    </w:p>
    <w:p w:rsidR="002F1FEC" w:rsidRDefault="002F1FEC" w:rsidP="002F1FEC">
      <w:pPr>
        <w:ind w:left="357"/>
        <w:rPr>
          <w:b/>
          <w:bCs/>
        </w:rPr>
      </w:pPr>
    </w:p>
    <w:p w:rsidR="002F1FEC" w:rsidRPr="002F1FEC" w:rsidRDefault="002F1FEC" w:rsidP="002F1FEC">
      <w:pPr>
        <w:ind w:left="357"/>
        <w:rPr>
          <w:b/>
          <w:bCs/>
        </w:rPr>
      </w:pPr>
    </w:p>
    <w:p w:rsidR="0083578C" w:rsidRPr="00934394" w:rsidRDefault="00467C34" w:rsidP="00934394">
      <w:pPr>
        <w:pStyle w:val="a8"/>
        <w:numPr>
          <w:ilvl w:val="0"/>
          <w:numId w:val="3"/>
        </w:numPr>
        <w:ind w:left="714" w:firstLineChars="0" w:hanging="357"/>
        <w:rPr>
          <w:b/>
          <w:bCs/>
        </w:rPr>
      </w:pPr>
      <w:r w:rsidRPr="00934394">
        <w:rPr>
          <w:rFonts w:hint="eastAsia"/>
          <w:b/>
          <w:bCs/>
        </w:rPr>
        <w:t>与青岛大学附属医院等多家医院机构合作，完成《临床试验管理与实践》书中《全球药物研发热点与前沿》、《药物研发基本流程》等章节撰写，等待发表。</w:t>
      </w:r>
    </w:p>
    <w:p w:rsidR="0083578C" w:rsidRDefault="0083578C" w:rsidP="00255771">
      <w:r>
        <w:rPr>
          <w:noProof/>
        </w:rPr>
        <w:drawing>
          <wp:inline distT="0" distB="0" distL="0" distR="0">
            <wp:extent cx="5273675" cy="2487295"/>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3675" cy="2487295"/>
                    </a:xfrm>
                    <a:prstGeom prst="rect">
                      <a:avLst/>
                    </a:prstGeom>
                    <a:noFill/>
                  </pic:spPr>
                </pic:pic>
              </a:graphicData>
            </a:graphic>
          </wp:inline>
        </w:drawing>
      </w:r>
    </w:p>
    <w:p w:rsidR="0083578C" w:rsidRDefault="00467C34" w:rsidP="00934394">
      <w:pPr>
        <w:pStyle w:val="a8"/>
        <w:numPr>
          <w:ilvl w:val="0"/>
          <w:numId w:val="3"/>
        </w:numPr>
        <w:ind w:left="714" w:firstLineChars="0" w:hanging="357"/>
        <w:rPr>
          <w:b/>
          <w:bCs/>
        </w:rPr>
      </w:pPr>
      <w:r w:rsidRPr="00934394">
        <w:rPr>
          <w:rFonts w:hint="eastAsia"/>
          <w:b/>
          <w:bCs/>
        </w:rPr>
        <w:t>联合编写《江苏省医学会临床药学分会新型冠状病毒肺炎药学服务指导意见》</w:t>
      </w:r>
    </w:p>
    <w:p w:rsidR="00E045EB" w:rsidRDefault="00E045EB" w:rsidP="005A4B11">
      <w:pPr>
        <w:rPr>
          <w:b/>
          <w:bCs/>
        </w:rPr>
      </w:pPr>
    </w:p>
    <w:p w:rsidR="006831D5" w:rsidRDefault="006831D5" w:rsidP="005A4B11">
      <w:pPr>
        <w:rPr>
          <w:b/>
          <w:bCs/>
        </w:rPr>
      </w:pPr>
    </w:p>
    <w:p w:rsidR="006831D5" w:rsidRDefault="006831D5" w:rsidP="005A4B11">
      <w:pPr>
        <w:rPr>
          <w:b/>
          <w:bCs/>
        </w:rPr>
      </w:pPr>
    </w:p>
    <w:p w:rsidR="006831D5" w:rsidRDefault="006831D5" w:rsidP="005A4B11">
      <w:pPr>
        <w:rPr>
          <w:b/>
          <w:bCs/>
        </w:rPr>
      </w:pPr>
    </w:p>
    <w:p w:rsidR="006831D5" w:rsidRDefault="006831D5" w:rsidP="005A4B11">
      <w:pPr>
        <w:rPr>
          <w:b/>
          <w:bCs/>
        </w:rPr>
      </w:pPr>
    </w:p>
    <w:p w:rsidR="006831D5" w:rsidRDefault="006831D5" w:rsidP="005A4B11">
      <w:pPr>
        <w:rPr>
          <w:b/>
          <w:bCs/>
        </w:rPr>
      </w:pPr>
    </w:p>
    <w:p w:rsidR="006831D5" w:rsidRPr="005A4B11" w:rsidRDefault="006831D5" w:rsidP="005A4B11">
      <w:pPr>
        <w:rPr>
          <w:b/>
          <w:bCs/>
        </w:rPr>
      </w:pPr>
    </w:p>
    <w:p w:rsidR="00580DBB" w:rsidRPr="006831D5" w:rsidRDefault="00E045EB" w:rsidP="006831D5">
      <w:pPr>
        <w:ind w:firstLineChars="150" w:firstLine="315"/>
        <w:rPr>
          <w:b/>
          <w:bCs/>
        </w:rPr>
      </w:pPr>
      <w:r w:rsidRPr="006831D5">
        <w:rPr>
          <w:rFonts w:hint="eastAsia"/>
          <w:b/>
          <w:bCs/>
        </w:rPr>
        <w:t>发明</w:t>
      </w:r>
      <w:r w:rsidR="00580DBB" w:rsidRPr="006831D5">
        <w:rPr>
          <w:rFonts w:hint="eastAsia"/>
          <w:b/>
          <w:bCs/>
        </w:rPr>
        <w:t>专利：</w:t>
      </w:r>
    </w:p>
    <w:p w:rsidR="00580DBB" w:rsidRPr="00415B53" w:rsidRDefault="00580DBB" w:rsidP="005479F4">
      <w:pPr>
        <w:numPr>
          <w:ilvl w:val="0"/>
          <w:numId w:val="8"/>
        </w:numPr>
        <w:autoSpaceDE w:val="0"/>
        <w:autoSpaceDN w:val="0"/>
        <w:adjustRightInd w:val="0"/>
      </w:pPr>
      <w:r w:rsidRPr="008D3C8C">
        <w:rPr>
          <w:rFonts w:hint="eastAsia"/>
          <w:b/>
          <w:u w:val="single"/>
        </w:rPr>
        <w:t>刘史佳</w:t>
      </w:r>
      <w:r>
        <w:rPr>
          <w:rFonts w:hint="eastAsia"/>
        </w:rPr>
        <w:t xml:space="preserve">, 周伟, 纪伟, 谈文峰, 卢嘉微, </w:t>
      </w:r>
      <w:r w:rsidRPr="008D3C8C">
        <w:rPr>
          <w:rFonts w:hint="eastAsia"/>
        </w:rPr>
        <w:t>郭云柯</w:t>
      </w:r>
      <w:r>
        <w:rPr>
          <w:rFonts w:hint="eastAsia"/>
        </w:rPr>
        <w:t xml:space="preserve">. </w:t>
      </w:r>
      <w:r w:rsidRPr="00415B53">
        <w:rPr>
          <w:rFonts w:hint="eastAsia"/>
        </w:rPr>
        <w:t>一种血清蛋白HFREP1在类风湿性关节炎疾病状态诊断中的应用</w:t>
      </w:r>
      <w:r>
        <w:rPr>
          <w:rFonts w:hint="eastAsia"/>
        </w:rPr>
        <w:t xml:space="preserve">, 2019.8.23, 中国, </w:t>
      </w:r>
      <w:r w:rsidR="005479F4" w:rsidRPr="005479F4">
        <w:t>ZL 20191322787.2</w:t>
      </w:r>
    </w:p>
    <w:p w:rsidR="00F23312" w:rsidRDefault="00580DBB" w:rsidP="002C121B">
      <w:pPr>
        <w:numPr>
          <w:ilvl w:val="0"/>
          <w:numId w:val="8"/>
        </w:numPr>
        <w:autoSpaceDE w:val="0"/>
        <w:autoSpaceDN w:val="0"/>
        <w:adjustRightInd w:val="0"/>
      </w:pPr>
      <w:r w:rsidRPr="008D3C8C">
        <w:rPr>
          <w:rFonts w:hint="eastAsia"/>
          <w:b/>
          <w:u w:val="single"/>
        </w:rPr>
        <w:t>刘史佳</w:t>
      </w:r>
      <w:r>
        <w:rPr>
          <w:rFonts w:hint="eastAsia"/>
        </w:rPr>
        <w:t xml:space="preserve">, 周伟, 纪伟, 孙凌云, 卢嘉微, </w:t>
      </w:r>
      <w:r w:rsidRPr="008D3C8C">
        <w:rPr>
          <w:rFonts w:hint="eastAsia"/>
        </w:rPr>
        <w:t>郭云柯</w:t>
      </w:r>
      <w:r>
        <w:rPr>
          <w:rFonts w:hint="eastAsia"/>
        </w:rPr>
        <w:t>.</w:t>
      </w:r>
      <w:r w:rsidRPr="008D3C8C">
        <w:rPr>
          <w:rFonts w:hint="eastAsia"/>
        </w:rPr>
        <w:t xml:space="preserve"> 三种血清蛋白联合用于强直性脊柱炎诊断的用途</w:t>
      </w:r>
      <w:r>
        <w:rPr>
          <w:rFonts w:hint="eastAsia"/>
        </w:rPr>
        <w:t>. 2019.8.23, 中国, 201910560828.5</w:t>
      </w:r>
    </w:p>
    <w:p w:rsidR="002C121B" w:rsidRDefault="002C121B" w:rsidP="002C121B">
      <w:pPr>
        <w:numPr>
          <w:ilvl w:val="0"/>
          <w:numId w:val="8"/>
        </w:numPr>
        <w:autoSpaceDE w:val="0"/>
        <w:autoSpaceDN w:val="0"/>
        <w:adjustRightInd w:val="0"/>
      </w:pPr>
      <w:r w:rsidRPr="00D77582">
        <w:rPr>
          <w:rFonts w:hint="eastAsia"/>
          <w:b/>
          <w:u w:val="single"/>
        </w:rPr>
        <w:t>刘史佳</w:t>
      </w:r>
      <w:r w:rsidRPr="00D77582">
        <w:rPr>
          <w:rFonts w:hint="eastAsia"/>
        </w:rPr>
        <w:t>，王晓骁，李哲，张倩，宣宁，史俊，王典</w:t>
      </w:r>
      <w:r>
        <w:rPr>
          <w:rFonts w:hint="eastAsia"/>
        </w:rPr>
        <w:t xml:space="preserve">. </w:t>
      </w:r>
      <w:r w:rsidRPr="00D77582">
        <w:rPr>
          <w:rFonts w:hint="eastAsia"/>
        </w:rPr>
        <w:t>一种中草药饮片识别模型的构建方法</w:t>
      </w:r>
      <w:r>
        <w:rPr>
          <w:rFonts w:hint="eastAsia"/>
        </w:rPr>
        <w:t xml:space="preserve"> </w:t>
      </w:r>
      <w:r w:rsidRPr="00D77582">
        <w:rPr>
          <w:rFonts w:hint="eastAsia"/>
        </w:rPr>
        <w:t>2020, 2020</w:t>
      </w:r>
      <w:r>
        <w:rPr>
          <w:rFonts w:hint="eastAsia"/>
        </w:rPr>
        <w:t>10923787.4</w:t>
      </w:r>
      <w:r w:rsidRPr="00D77582">
        <w:rPr>
          <w:rFonts w:hint="eastAsia"/>
        </w:rPr>
        <w:t xml:space="preserve"> 中国</w:t>
      </w:r>
    </w:p>
    <w:p w:rsidR="002C121B" w:rsidRDefault="002C121B" w:rsidP="002C121B">
      <w:pPr>
        <w:numPr>
          <w:ilvl w:val="0"/>
          <w:numId w:val="8"/>
        </w:numPr>
        <w:autoSpaceDE w:val="0"/>
        <w:autoSpaceDN w:val="0"/>
        <w:adjustRightInd w:val="0"/>
      </w:pPr>
      <w:r w:rsidRPr="00083542">
        <w:rPr>
          <w:rFonts w:hint="eastAsia"/>
          <w:b/>
          <w:u w:val="single"/>
        </w:rPr>
        <w:t>刘史佳</w:t>
      </w:r>
      <w:r w:rsidRPr="00083542">
        <w:rPr>
          <w:rFonts w:hint="eastAsia"/>
        </w:rPr>
        <w:t>，周伟，陈玉根，陈选青，徐民民，卢晓云</w:t>
      </w:r>
      <w:r>
        <w:rPr>
          <w:rFonts w:hint="eastAsia"/>
        </w:rPr>
        <w:t xml:space="preserve">. </w:t>
      </w:r>
      <w:r w:rsidRPr="00083542">
        <w:rPr>
          <w:rFonts w:hint="eastAsia"/>
        </w:rPr>
        <w:t>ASS1或BCKDK抑制剂在制备治疗溃疡性结肠炎的药物中的应用</w:t>
      </w:r>
      <w:r>
        <w:rPr>
          <w:rFonts w:hint="eastAsia"/>
        </w:rPr>
        <w:t xml:space="preserve">, 2020, 202010605346.X 中国 </w:t>
      </w:r>
    </w:p>
    <w:p w:rsidR="006831D5" w:rsidRPr="00D77582" w:rsidRDefault="006831D5" w:rsidP="006831D5">
      <w:pPr>
        <w:numPr>
          <w:ilvl w:val="0"/>
          <w:numId w:val="8"/>
        </w:numPr>
        <w:autoSpaceDE w:val="0"/>
        <w:autoSpaceDN w:val="0"/>
        <w:adjustRightInd w:val="0"/>
      </w:pPr>
      <w:r w:rsidRPr="007D1A93">
        <w:rPr>
          <w:rFonts w:hint="eastAsia"/>
          <w:b/>
          <w:u w:val="single"/>
        </w:rPr>
        <w:t>刘史佳</w:t>
      </w:r>
      <w:r w:rsidRPr="007D1A93">
        <w:rPr>
          <w:rFonts w:hint="eastAsia"/>
        </w:rPr>
        <w:t>，周栋，安晓飞，张露，朱琳，徐婷婷</w:t>
      </w:r>
      <w:r>
        <w:rPr>
          <w:rFonts w:hint="eastAsia"/>
        </w:rPr>
        <w:t xml:space="preserve">. </w:t>
      </w:r>
      <w:r w:rsidRPr="007D1A93">
        <w:rPr>
          <w:rFonts w:hint="eastAsia"/>
        </w:rPr>
        <w:t>三种血清蛋白联合用于糖尿病肾病诊断的用途</w:t>
      </w:r>
      <w:r>
        <w:rPr>
          <w:rFonts w:hint="eastAsia"/>
        </w:rPr>
        <w:t xml:space="preserve"> 2020, 202011225494.5</w:t>
      </w:r>
      <w:r w:rsidRPr="007D1A93">
        <w:rPr>
          <w:rFonts w:hint="eastAsia"/>
        </w:rPr>
        <w:t>中国</w:t>
      </w:r>
    </w:p>
    <w:p w:rsidR="002C121B" w:rsidRPr="008D3C8C" w:rsidRDefault="002C121B" w:rsidP="006831D5">
      <w:pPr>
        <w:autoSpaceDE w:val="0"/>
        <w:autoSpaceDN w:val="0"/>
        <w:adjustRightInd w:val="0"/>
        <w:ind w:left="420"/>
      </w:pPr>
    </w:p>
    <w:p w:rsidR="00580DBB" w:rsidRPr="009A1D8B" w:rsidRDefault="00F23312" w:rsidP="009A1D8B">
      <w:pPr>
        <w:rPr>
          <w:b/>
          <w:bCs/>
        </w:rPr>
      </w:pPr>
      <w:r>
        <w:rPr>
          <w:rFonts w:hint="eastAsia"/>
          <w:b/>
          <w:bCs/>
          <w:highlight w:val="yellow"/>
        </w:rPr>
        <w:t>十一、专委会成员课题情况</w:t>
      </w:r>
    </w:p>
    <w:p w:rsidR="00F23312" w:rsidRDefault="009A1D8B" w:rsidP="00F23312">
      <w:pPr>
        <w:pStyle w:val="a8"/>
        <w:numPr>
          <w:ilvl w:val="0"/>
          <w:numId w:val="3"/>
        </w:numPr>
        <w:ind w:left="714" w:firstLineChars="0" w:hanging="357"/>
        <w:rPr>
          <w:b/>
          <w:bCs/>
        </w:rPr>
      </w:pPr>
      <w:r>
        <w:rPr>
          <w:rFonts w:hint="eastAsia"/>
          <w:b/>
          <w:bCs/>
        </w:rPr>
        <w:t>（芮建中）</w:t>
      </w:r>
      <w:r w:rsidR="00F23312" w:rsidRPr="002F1FEC">
        <w:rPr>
          <w:rFonts w:hint="eastAsia"/>
        </w:rPr>
        <w:t>国家自然科学基金青年项目，基于肿瘤细胞和肿瘤相关巨噬细胞构建协同抗肿瘤效应的氧化石墨烯纳米递药体系，</w:t>
      </w:r>
      <w:r w:rsidR="00F23312" w:rsidRPr="002F1FEC">
        <w:t>81901890</w:t>
      </w:r>
      <w:r w:rsidR="00F23312" w:rsidRPr="002F1FEC">
        <w:rPr>
          <w:rFonts w:hint="eastAsia"/>
        </w:rPr>
        <w:t>，</w:t>
      </w:r>
      <w:r w:rsidR="00F23312" w:rsidRPr="002F1FEC">
        <w:t>20</w:t>
      </w:r>
      <w:r w:rsidR="00F23312" w:rsidRPr="002F1FEC">
        <w:rPr>
          <w:rFonts w:hint="eastAsia"/>
        </w:rPr>
        <w:t>万元，</w:t>
      </w:r>
      <w:r w:rsidR="00F23312" w:rsidRPr="002F1FEC">
        <w:t>2020.01-2022.12</w:t>
      </w:r>
    </w:p>
    <w:p w:rsidR="00F23312" w:rsidRPr="002F1FEC" w:rsidRDefault="00F23312" w:rsidP="00F23312">
      <w:pPr>
        <w:pStyle w:val="a8"/>
        <w:numPr>
          <w:ilvl w:val="0"/>
          <w:numId w:val="3"/>
        </w:numPr>
        <w:ind w:left="714" w:firstLineChars="0" w:hanging="357"/>
      </w:pPr>
      <w:bookmarkStart w:id="1" w:name="OLE_LINK12"/>
      <w:r>
        <w:rPr>
          <w:rFonts w:hint="eastAsia"/>
          <w:b/>
          <w:bCs/>
        </w:rPr>
        <w:t>（刘史佳）</w:t>
      </w:r>
      <w:r w:rsidRPr="002F1FEC">
        <w:rPr>
          <w:rFonts w:hint="eastAsia"/>
        </w:rPr>
        <w:t>国家自然基金面上项目“基于亮氨酸代谢重编程探讨白头翁汤调控BCKDH/mTORC1信号通路治疗溃疡性结肠炎的作用机制”（82074241），项目负责人，2021.1-2024.12，55万</w:t>
      </w:r>
    </w:p>
    <w:p w:rsidR="00F23312" w:rsidRPr="00BF2E6A" w:rsidRDefault="00F23312" w:rsidP="00F23312">
      <w:pPr>
        <w:pStyle w:val="a8"/>
        <w:numPr>
          <w:ilvl w:val="0"/>
          <w:numId w:val="3"/>
        </w:numPr>
        <w:ind w:left="714" w:firstLineChars="0" w:hanging="357"/>
      </w:pPr>
      <w:r>
        <w:rPr>
          <w:rFonts w:hint="eastAsia"/>
          <w:b/>
          <w:bCs/>
        </w:rPr>
        <w:t>（刘史佳）</w:t>
      </w:r>
      <w:r w:rsidRPr="002F1FEC">
        <w:rPr>
          <w:rFonts w:hint="eastAsia"/>
        </w:rPr>
        <w:t>2020年度江苏省中医药科技发展专项“高品质道地药材何首乌和半夏加工炮制质量可追溯技术示范性研究”，项目负责人，2021.1-2023.12 ，50万</w:t>
      </w:r>
      <w:bookmarkEnd w:id="1"/>
    </w:p>
    <w:p w:rsidR="007A369A" w:rsidRPr="009A1D8B" w:rsidRDefault="007A369A" w:rsidP="007A369A">
      <w:pPr>
        <w:rPr>
          <w:b/>
          <w:bCs/>
        </w:rPr>
      </w:pPr>
      <w:r>
        <w:rPr>
          <w:rFonts w:hint="eastAsia"/>
          <w:b/>
          <w:bCs/>
          <w:highlight w:val="yellow"/>
        </w:rPr>
        <w:t>十</w:t>
      </w:r>
      <w:r w:rsidR="006831D5">
        <w:rPr>
          <w:rFonts w:hint="eastAsia"/>
          <w:b/>
          <w:bCs/>
          <w:highlight w:val="yellow"/>
        </w:rPr>
        <w:t>二</w:t>
      </w:r>
      <w:r>
        <w:rPr>
          <w:rFonts w:hint="eastAsia"/>
          <w:b/>
          <w:bCs/>
          <w:highlight w:val="yellow"/>
        </w:rPr>
        <w:t>、获奖情况</w:t>
      </w:r>
    </w:p>
    <w:p w:rsidR="007A369A" w:rsidRPr="002F1FEC" w:rsidRDefault="007A369A" w:rsidP="00F23312">
      <w:pPr>
        <w:pStyle w:val="a8"/>
        <w:numPr>
          <w:ilvl w:val="0"/>
          <w:numId w:val="3"/>
        </w:numPr>
        <w:ind w:left="714" w:firstLineChars="0" w:hanging="357"/>
      </w:pPr>
      <w:r w:rsidRPr="002F1FEC">
        <w:rPr>
          <w:rFonts w:hint="eastAsia"/>
          <w:b/>
          <w:bCs/>
          <w:u w:val="single"/>
        </w:rPr>
        <w:t>刘史佳</w:t>
      </w:r>
      <w:r w:rsidRPr="007A369A">
        <w:rPr>
          <w:rFonts w:hint="eastAsia"/>
          <w:b/>
          <w:bCs/>
        </w:rPr>
        <w:t xml:space="preserve">, </w:t>
      </w:r>
      <w:r w:rsidRPr="002F1FEC">
        <w:rPr>
          <w:rFonts w:hint="eastAsia"/>
        </w:rPr>
        <w:t>张农山,戴国梁. 中药单体柠檬苦素治疗溃疡性结肠炎的作用及机制研究       南京药学会科学技术二等奖, 2020.11</w:t>
      </w:r>
    </w:p>
    <w:p w:rsidR="00A835A8" w:rsidRPr="002F1FEC" w:rsidRDefault="00A835A8" w:rsidP="00A835A8">
      <w:pPr>
        <w:pStyle w:val="a8"/>
        <w:numPr>
          <w:ilvl w:val="0"/>
          <w:numId w:val="3"/>
        </w:numPr>
        <w:ind w:left="714" w:firstLineChars="0" w:hanging="357"/>
      </w:pPr>
      <w:r w:rsidRPr="002F1FEC">
        <w:rPr>
          <w:rFonts w:hint="eastAsia"/>
          <w:b/>
          <w:bCs/>
          <w:u w:val="single"/>
        </w:rPr>
        <w:t>张华</w:t>
      </w:r>
      <w:r w:rsidRPr="00A835A8">
        <w:rPr>
          <w:rFonts w:hint="eastAsia"/>
          <w:b/>
          <w:bCs/>
        </w:rPr>
        <w:t xml:space="preserve"> </w:t>
      </w:r>
      <w:r w:rsidRPr="002F1FEC">
        <w:rPr>
          <w:rFonts w:hint="eastAsia"/>
        </w:rPr>
        <w:t xml:space="preserve"> </w:t>
      </w:r>
      <w:r w:rsidRPr="002F1FEC">
        <w:t xml:space="preserve">2020 </w:t>
      </w:r>
      <w:r w:rsidRPr="002F1FEC">
        <w:rPr>
          <w:rFonts w:hint="eastAsia"/>
        </w:rPr>
        <w:t>年度江苏省卫生健康委医学引进新技术一等奖，</w:t>
      </w:r>
      <w:r w:rsidRPr="002F1FEC">
        <w:t>“</w:t>
      </w:r>
      <w:r w:rsidRPr="002F1FEC">
        <w:rPr>
          <w:rFonts w:hint="eastAsia"/>
        </w:rPr>
        <w:t>放射性同位素标记技术在创新药临床转化中的应用</w:t>
      </w:r>
      <w:r w:rsidRPr="002F1FEC">
        <w:t>”</w:t>
      </w:r>
      <w:r w:rsidRPr="002F1FEC">
        <w:rPr>
          <w:rFonts w:hint="eastAsia"/>
        </w:rPr>
        <w:t>，第二完成人</w:t>
      </w:r>
    </w:p>
    <w:p w:rsidR="007A369A" w:rsidRPr="00F23312" w:rsidRDefault="007A369A" w:rsidP="00F23312">
      <w:pPr>
        <w:rPr>
          <w:b/>
          <w:bCs/>
        </w:rPr>
      </w:pPr>
    </w:p>
    <w:p w:rsidR="00EA7ABB" w:rsidRDefault="009A1D8B" w:rsidP="00255771">
      <w:pPr>
        <w:rPr>
          <w:b/>
          <w:bCs/>
        </w:rPr>
      </w:pPr>
      <w:r>
        <w:rPr>
          <w:rFonts w:hint="eastAsia"/>
          <w:b/>
          <w:bCs/>
          <w:highlight w:val="yellow"/>
        </w:rPr>
        <w:t>十三</w:t>
      </w:r>
      <w:r w:rsidR="00EA7ABB" w:rsidRPr="00EA7ABB">
        <w:rPr>
          <w:rFonts w:hint="eastAsia"/>
          <w:b/>
          <w:bCs/>
          <w:highlight w:val="yellow"/>
        </w:rPr>
        <w:t>、专委会成员在新冠肺炎抗</w:t>
      </w:r>
      <w:r w:rsidR="00EA7ABB">
        <w:rPr>
          <w:rFonts w:hint="eastAsia"/>
          <w:b/>
          <w:bCs/>
          <w:highlight w:val="yellow"/>
        </w:rPr>
        <w:t>疫</w:t>
      </w:r>
      <w:r w:rsidR="00EA7ABB" w:rsidRPr="00EA7ABB">
        <w:rPr>
          <w:rFonts w:hint="eastAsia"/>
          <w:b/>
          <w:bCs/>
          <w:highlight w:val="yellow"/>
        </w:rPr>
        <w:t>第一线</w:t>
      </w:r>
    </w:p>
    <w:p w:rsidR="00E301BE" w:rsidRDefault="00EA7ABB" w:rsidP="00934394">
      <w:pPr>
        <w:ind w:firstLineChars="200" w:firstLine="480"/>
        <w:rPr>
          <w:rFonts w:ascii="楷体" w:eastAsia="楷体" w:hAnsi="楷体"/>
          <w:sz w:val="24"/>
          <w:szCs w:val="24"/>
        </w:rPr>
      </w:pPr>
      <w:r w:rsidRPr="00934394">
        <w:rPr>
          <w:rFonts w:ascii="楷体" w:eastAsia="楷体" w:hAnsi="楷体"/>
          <w:sz w:val="24"/>
          <w:szCs w:val="24"/>
        </w:rPr>
        <w:t>2月20日上午，我会员单位江苏省中医院副院长、中华中医药学会肺系病专业委员会副主任委员、南京中医药大学教授朱佳主任医师乘坐高铁奔赴武汉，加入国家卫健委成立的重症专家救治组。</w:t>
      </w:r>
    </w:p>
    <w:p w:rsidR="00EA7ABB" w:rsidRPr="00934394" w:rsidRDefault="00E301BE" w:rsidP="00934394">
      <w:pPr>
        <w:ind w:firstLineChars="200" w:firstLine="480"/>
        <w:rPr>
          <w:rFonts w:ascii="楷体" w:eastAsia="楷体" w:hAnsi="楷体"/>
          <w:sz w:val="24"/>
          <w:szCs w:val="24"/>
        </w:rPr>
      </w:pPr>
      <w:r w:rsidRPr="00E301BE">
        <w:rPr>
          <w:rFonts w:ascii="楷体" w:eastAsia="楷体" w:hAnsi="楷体" w:hint="eastAsia"/>
          <w:sz w:val="24"/>
          <w:szCs w:val="24"/>
        </w:rPr>
        <w:t>江苏省中医院防治新冠肺炎两个院内制剂的研发，获得备案，并组织生产，并申报专利两项。为发挥中医药特色优势贡献力量。</w:t>
      </w:r>
    </w:p>
    <w:p w:rsidR="00EA7ABB" w:rsidRPr="00EA7ABB" w:rsidRDefault="00EA7ABB" w:rsidP="00255771">
      <w:pPr>
        <w:rPr>
          <w:b/>
          <w:bCs/>
        </w:rPr>
      </w:pPr>
      <w:r>
        <w:rPr>
          <w:b/>
          <w:bCs/>
          <w:noProof/>
        </w:rPr>
        <w:drawing>
          <wp:inline distT="0" distB="0" distL="0" distR="0">
            <wp:extent cx="5243195" cy="34931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3195" cy="3493135"/>
                    </a:xfrm>
                    <a:prstGeom prst="rect">
                      <a:avLst/>
                    </a:prstGeom>
                    <a:noFill/>
                  </pic:spPr>
                </pic:pic>
              </a:graphicData>
            </a:graphic>
          </wp:inline>
        </w:drawing>
      </w:r>
    </w:p>
    <w:sectPr w:rsidR="00EA7ABB" w:rsidRPr="00EA7ABB" w:rsidSect="00EF57C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44A" w:rsidRDefault="0005344A" w:rsidP="00F44A98">
      <w:r>
        <w:separator/>
      </w:r>
    </w:p>
  </w:endnote>
  <w:endnote w:type="continuationSeparator" w:id="0">
    <w:p w:rsidR="0005344A" w:rsidRDefault="0005344A" w:rsidP="00F4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80" w:rsidRDefault="00EF57CE">
    <w:pPr>
      <w:pStyle w:val="a3"/>
      <w:framePr w:h="0" w:wrap="around" w:vAnchor="text" w:hAnchor="margin" w:xAlign="center" w:y="1"/>
      <w:rPr>
        <w:rStyle w:val="a4"/>
      </w:rPr>
    </w:pPr>
    <w:r>
      <w:fldChar w:fldCharType="begin"/>
    </w:r>
    <w:r w:rsidR="006C293B">
      <w:rPr>
        <w:rStyle w:val="a4"/>
      </w:rPr>
      <w:instrText xml:space="preserve">PAGE  </w:instrText>
    </w:r>
    <w:r>
      <w:fldChar w:fldCharType="end"/>
    </w:r>
  </w:p>
  <w:p w:rsidR="006F5280" w:rsidRDefault="006F528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80" w:rsidRDefault="00EF57CE">
    <w:pPr>
      <w:pStyle w:val="a3"/>
      <w:framePr w:h="0" w:wrap="around" w:vAnchor="text" w:hAnchor="margin" w:xAlign="center" w:y="1"/>
      <w:rPr>
        <w:rStyle w:val="a4"/>
        <w:rFonts w:ascii="宋体" w:hAnsi="宋体"/>
        <w:sz w:val="21"/>
        <w:szCs w:val="21"/>
      </w:rPr>
    </w:pPr>
    <w:r>
      <w:rPr>
        <w:rFonts w:ascii="宋体" w:hAnsi="宋体"/>
        <w:sz w:val="21"/>
        <w:szCs w:val="21"/>
      </w:rPr>
      <w:fldChar w:fldCharType="begin"/>
    </w:r>
    <w:r w:rsidR="006C293B">
      <w:rPr>
        <w:rStyle w:val="a4"/>
        <w:rFonts w:ascii="宋体" w:hAnsi="宋体"/>
        <w:sz w:val="21"/>
        <w:szCs w:val="21"/>
      </w:rPr>
      <w:instrText xml:space="preserve">PAGE  </w:instrText>
    </w:r>
    <w:r>
      <w:rPr>
        <w:rFonts w:ascii="宋体" w:hAnsi="宋体"/>
        <w:sz w:val="21"/>
        <w:szCs w:val="21"/>
      </w:rPr>
      <w:fldChar w:fldCharType="separate"/>
    </w:r>
    <w:r w:rsidR="0005344A">
      <w:rPr>
        <w:rStyle w:val="a4"/>
        <w:rFonts w:ascii="宋体" w:hAnsi="宋体"/>
        <w:noProof/>
        <w:sz w:val="21"/>
        <w:szCs w:val="21"/>
      </w:rPr>
      <w:t>- 1 -</w:t>
    </w:r>
    <w:r>
      <w:rPr>
        <w:rFonts w:ascii="宋体" w:hAnsi="宋体"/>
        <w:sz w:val="21"/>
        <w:szCs w:val="21"/>
      </w:rPr>
      <w:fldChar w:fldCharType="end"/>
    </w:r>
  </w:p>
  <w:p w:rsidR="006F5280" w:rsidRDefault="006F528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44A" w:rsidRDefault="0005344A" w:rsidP="00F44A98">
      <w:r>
        <w:separator/>
      </w:r>
    </w:p>
  </w:footnote>
  <w:footnote w:type="continuationSeparator" w:id="0">
    <w:p w:rsidR="0005344A" w:rsidRDefault="0005344A" w:rsidP="00F44A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D1D00"/>
    <w:multiLevelType w:val="hybridMultilevel"/>
    <w:tmpl w:val="58B6D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
    <w:nsid w:val="2A3871BC"/>
    <w:multiLevelType w:val="hybridMultilevel"/>
    <w:tmpl w:val="F51245E8"/>
    <w:lvl w:ilvl="0" w:tplc="759A048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1C67CF"/>
    <w:multiLevelType w:val="hybridMultilevel"/>
    <w:tmpl w:val="91F6FD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91C190C"/>
    <w:multiLevelType w:val="hybridMultilevel"/>
    <w:tmpl w:val="31B8B9C8"/>
    <w:lvl w:ilvl="0" w:tplc="759A0488">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3B783A32"/>
    <w:multiLevelType w:val="hybridMultilevel"/>
    <w:tmpl w:val="DD28F5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FF30D05"/>
    <w:multiLevelType w:val="hybridMultilevel"/>
    <w:tmpl w:val="36560E70"/>
    <w:lvl w:ilvl="0" w:tplc="0409000F">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5BC7439"/>
    <w:multiLevelType w:val="hybridMultilevel"/>
    <w:tmpl w:val="4CD88CAA"/>
    <w:lvl w:ilvl="0" w:tplc="F3EE7CB2">
      <w:start w:val="2"/>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070311B"/>
    <w:multiLevelType w:val="hybridMultilevel"/>
    <w:tmpl w:val="25244006"/>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9217F1E"/>
    <w:multiLevelType w:val="hybridMultilevel"/>
    <w:tmpl w:val="E572E1EA"/>
    <w:lvl w:ilvl="0" w:tplc="81E00B54">
      <w:start w:val="1"/>
      <w:numFmt w:val="decimal"/>
      <w:lvlText w:val="%1."/>
      <w:lvlJc w:val="left"/>
      <w:pPr>
        <w:ind w:left="315" w:hanging="420"/>
      </w:pPr>
      <w:rPr>
        <w:b w:val="0"/>
      </w:r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abstractNum w:abstractNumId="9">
    <w:nsid w:val="6DCB5102"/>
    <w:multiLevelType w:val="hybridMultilevel"/>
    <w:tmpl w:val="C2FCB614"/>
    <w:lvl w:ilvl="0" w:tplc="A53C7BD0">
      <w:start w:val="1"/>
      <w:numFmt w:val="decimal"/>
      <w:lvlText w:val="%1."/>
      <w:lvlJc w:val="left"/>
      <w:pPr>
        <w:tabs>
          <w:tab w:val="num" w:pos="420"/>
        </w:tabs>
        <w:ind w:left="420" w:hanging="420"/>
      </w:pPr>
      <w:rPr>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7A4C0D01"/>
    <w:multiLevelType w:val="hybridMultilevel"/>
    <w:tmpl w:val="2E96B77C"/>
    <w:lvl w:ilvl="0" w:tplc="8782F106">
      <w:start w:val="1"/>
      <w:numFmt w:val="bullet"/>
      <w:lvlText w:val=""/>
      <w:lvlJc w:val="left"/>
      <w:pPr>
        <w:ind w:left="420" w:hanging="420"/>
      </w:pPr>
      <w:rPr>
        <w:rFonts w:ascii="Wingdings" w:hAnsi="Wingdings" w:hint="default"/>
        <w:color w:val="000000" w:themeColor="text1"/>
      </w:rPr>
    </w:lvl>
    <w:lvl w:ilvl="1" w:tplc="04090003" w:tentative="1">
      <w:start w:val="1"/>
      <w:numFmt w:val="bullet"/>
      <w:lvlText w:val=""/>
      <w:lvlJc w:val="left"/>
      <w:pPr>
        <w:ind w:left="840" w:hanging="420"/>
      </w:pPr>
      <w:rPr>
        <w:rFonts w:ascii="Wingdings" w:hAnsi="Wingdings" w:cs="Wingdings" w:hint="default"/>
      </w:rPr>
    </w:lvl>
    <w:lvl w:ilvl="2" w:tplc="04090005"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3" w:tentative="1">
      <w:start w:val="1"/>
      <w:numFmt w:val="bullet"/>
      <w:lvlText w:val=""/>
      <w:lvlJc w:val="left"/>
      <w:pPr>
        <w:ind w:left="2100" w:hanging="420"/>
      </w:pPr>
      <w:rPr>
        <w:rFonts w:ascii="Wingdings" w:hAnsi="Wingdings" w:cs="Wingdings" w:hint="default"/>
      </w:rPr>
    </w:lvl>
    <w:lvl w:ilvl="5" w:tplc="04090005"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3" w:tentative="1">
      <w:start w:val="1"/>
      <w:numFmt w:val="bullet"/>
      <w:lvlText w:val=""/>
      <w:lvlJc w:val="left"/>
      <w:pPr>
        <w:ind w:left="3360" w:hanging="420"/>
      </w:pPr>
      <w:rPr>
        <w:rFonts w:ascii="Wingdings" w:hAnsi="Wingdings" w:cs="Wingdings" w:hint="default"/>
      </w:rPr>
    </w:lvl>
    <w:lvl w:ilvl="8" w:tplc="04090005" w:tentative="1">
      <w:start w:val="1"/>
      <w:numFmt w:val="bullet"/>
      <w:lvlText w:val=""/>
      <w:lvlJc w:val="left"/>
      <w:pPr>
        <w:ind w:left="3780" w:hanging="420"/>
      </w:pPr>
      <w:rPr>
        <w:rFonts w:ascii="Wingdings" w:hAnsi="Wingdings" w:cs="Wingdings" w:hint="default"/>
      </w:rPr>
    </w:lvl>
  </w:abstractNum>
  <w:abstractNum w:abstractNumId="11">
    <w:nsid w:val="7CA1751B"/>
    <w:multiLevelType w:val="hybridMultilevel"/>
    <w:tmpl w:val="B8D2F0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0"/>
  </w:num>
  <w:num w:numId="3">
    <w:abstractNumId w:val="7"/>
  </w:num>
  <w:num w:numId="4">
    <w:abstractNumId w:val="6"/>
  </w:num>
  <w:num w:numId="5">
    <w:abstractNumId w:val="9"/>
  </w:num>
  <w:num w:numId="6">
    <w:abstractNumId w:val="3"/>
  </w:num>
  <w:num w:numId="7">
    <w:abstractNumId w:val="1"/>
  </w:num>
  <w:num w:numId="8">
    <w:abstractNumId w:val="11"/>
  </w:num>
  <w:num w:numId="9">
    <w:abstractNumId w:val="0"/>
  </w:num>
  <w:num w:numId="10">
    <w:abstractNumId w:val="2"/>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0DC"/>
    <w:rsid w:val="00011333"/>
    <w:rsid w:val="00016C22"/>
    <w:rsid w:val="00031150"/>
    <w:rsid w:val="0005344A"/>
    <w:rsid w:val="000651F4"/>
    <w:rsid w:val="000A56B4"/>
    <w:rsid w:val="000B6A5D"/>
    <w:rsid w:val="000E6FA5"/>
    <w:rsid w:val="0011055E"/>
    <w:rsid w:val="00115FE5"/>
    <w:rsid w:val="001222C2"/>
    <w:rsid w:val="00167D8D"/>
    <w:rsid w:val="001779BA"/>
    <w:rsid w:val="00181894"/>
    <w:rsid w:val="001B4757"/>
    <w:rsid w:val="001E7968"/>
    <w:rsid w:val="00255771"/>
    <w:rsid w:val="0027466E"/>
    <w:rsid w:val="002C121B"/>
    <w:rsid w:val="002F1FEC"/>
    <w:rsid w:val="0032071E"/>
    <w:rsid w:val="00330B8D"/>
    <w:rsid w:val="003561D3"/>
    <w:rsid w:val="003A6AAE"/>
    <w:rsid w:val="003D7EA2"/>
    <w:rsid w:val="004150DC"/>
    <w:rsid w:val="0043644E"/>
    <w:rsid w:val="00467C34"/>
    <w:rsid w:val="004A0CBE"/>
    <w:rsid w:val="0051391A"/>
    <w:rsid w:val="005479F4"/>
    <w:rsid w:val="00580DBB"/>
    <w:rsid w:val="005866D4"/>
    <w:rsid w:val="005A4B11"/>
    <w:rsid w:val="005F2029"/>
    <w:rsid w:val="00605155"/>
    <w:rsid w:val="00633D31"/>
    <w:rsid w:val="00647921"/>
    <w:rsid w:val="006831D5"/>
    <w:rsid w:val="006C293B"/>
    <w:rsid w:val="006F5280"/>
    <w:rsid w:val="0071116D"/>
    <w:rsid w:val="0071290E"/>
    <w:rsid w:val="007135B3"/>
    <w:rsid w:val="007640FC"/>
    <w:rsid w:val="007A369A"/>
    <w:rsid w:val="008231D9"/>
    <w:rsid w:val="0083578C"/>
    <w:rsid w:val="00862DA2"/>
    <w:rsid w:val="00883CEC"/>
    <w:rsid w:val="008A725E"/>
    <w:rsid w:val="00920841"/>
    <w:rsid w:val="00934394"/>
    <w:rsid w:val="00951A0A"/>
    <w:rsid w:val="00956A4C"/>
    <w:rsid w:val="009A1D8B"/>
    <w:rsid w:val="009D09FF"/>
    <w:rsid w:val="00A20802"/>
    <w:rsid w:val="00A801F3"/>
    <w:rsid w:val="00A835A8"/>
    <w:rsid w:val="00AB1506"/>
    <w:rsid w:val="00B35031"/>
    <w:rsid w:val="00B75E25"/>
    <w:rsid w:val="00BE04BC"/>
    <w:rsid w:val="00BE4B16"/>
    <w:rsid w:val="00BF2E6A"/>
    <w:rsid w:val="00C82595"/>
    <w:rsid w:val="00CB13F4"/>
    <w:rsid w:val="00CC4A20"/>
    <w:rsid w:val="00CE758A"/>
    <w:rsid w:val="00D43C0A"/>
    <w:rsid w:val="00D4442D"/>
    <w:rsid w:val="00D5525A"/>
    <w:rsid w:val="00D80173"/>
    <w:rsid w:val="00DA1185"/>
    <w:rsid w:val="00DA1B9C"/>
    <w:rsid w:val="00DC734C"/>
    <w:rsid w:val="00E045EB"/>
    <w:rsid w:val="00E14CA8"/>
    <w:rsid w:val="00E301BE"/>
    <w:rsid w:val="00E90439"/>
    <w:rsid w:val="00EA11F1"/>
    <w:rsid w:val="00EA7ABB"/>
    <w:rsid w:val="00EB1FA8"/>
    <w:rsid w:val="00EC0417"/>
    <w:rsid w:val="00ED1EAD"/>
    <w:rsid w:val="00ED3626"/>
    <w:rsid w:val="00ED44AA"/>
    <w:rsid w:val="00EF57CE"/>
    <w:rsid w:val="00F23312"/>
    <w:rsid w:val="00F44A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0DC"/>
    <w:pPr>
      <w:widowControl w:val="0"/>
      <w:jc w:val="both"/>
    </w:pPr>
  </w:style>
  <w:style w:type="paragraph" w:styleId="1">
    <w:name w:val="heading 1"/>
    <w:basedOn w:val="a"/>
    <w:link w:val="1Char"/>
    <w:uiPriority w:val="9"/>
    <w:qFormat/>
    <w:rsid w:val="004A0CB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150DC"/>
    <w:pPr>
      <w:tabs>
        <w:tab w:val="center" w:pos="4153"/>
        <w:tab w:val="right" w:pos="8306"/>
      </w:tabs>
      <w:snapToGrid w:val="0"/>
      <w:jc w:val="left"/>
    </w:pPr>
    <w:rPr>
      <w:sz w:val="18"/>
      <w:szCs w:val="18"/>
    </w:rPr>
  </w:style>
  <w:style w:type="character" w:customStyle="1" w:styleId="Char">
    <w:name w:val="页脚 Char"/>
    <w:basedOn w:val="a0"/>
    <w:link w:val="a3"/>
    <w:uiPriority w:val="99"/>
    <w:rsid w:val="004150DC"/>
    <w:rPr>
      <w:sz w:val="18"/>
      <w:szCs w:val="18"/>
    </w:rPr>
  </w:style>
  <w:style w:type="character" w:styleId="a4">
    <w:name w:val="page number"/>
    <w:basedOn w:val="a0"/>
    <w:rsid w:val="004150DC"/>
  </w:style>
  <w:style w:type="character" w:styleId="a5">
    <w:name w:val="Hyperlink"/>
    <w:basedOn w:val="a0"/>
    <w:rsid w:val="004150DC"/>
    <w:rPr>
      <w:color w:val="0000FF"/>
      <w:u w:val="single"/>
    </w:rPr>
  </w:style>
  <w:style w:type="paragraph" w:styleId="a6">
    <w:name w:val="header"/>
    <w:basedOn w:val="a"/>
    <w:link w:val="Char0"/>
    <w:uiPriority w:val="99"/>
    <w:unhideWhenUsed/>
    <w:rsid w:val="00F44A9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44A98"/>
    <w:rPr>
      <w:sz w:val="18"/>
      <w:szCs w:val="18"/>
    </w:rPr>
  </w:style>
  <w:style w:type="paragraph" w:styleId="a7">
    <w:name w:val="Date"/>
    <w:basedOn w:val="a"/>
    <w:next w:val="a"/>
    <w:link w:val="Char1"/>
    <w:uiPriority w:val="99"/>
    <w:semiHidden/>
    <w:unhideWhenUsed/>
    <w:rsid w:val="00255771"/>
    <w:pPr>
      <w:ind w:leftChars="2500" w:left="100"/>
    </w:pPr>
  </w:style>
  <w:style w:type="character" w:customStyle="1" w:styleId="Char1">
    <w:name w:val="日期 Char"/>
    <w:basedOn w:val="a0"/>
    <w:link w:val="a7"/>
    <w:uiPriority w:val="99"/>
    <w:semiHidden/>
    <w:rsid w:val="00255771"/>
  </w:style>
  <w:style w:type="paragraph" w:styleId="a8">
    <w:name w:val="List Paragraph"/>
    <w:basedOn w:val="a"/>
    <w:uiPriority w:val="34"/>
    <w:qFormat/>
    <w:rsid w:val="00467C34"/>
    <w:pPr>
      <w:ind w:firstLineChars="200" w:firstLine="420"/>
    </w:pPr>
  </w:style>
  <w:style w:type="character" w:customStyle="1" w:styleId="10">
    <w:name w:val="未处理的提及1"/>
    <w:basedOn w:val="a0"/>
    <w:uiPriority w:val="99"/>
    <w:semiHidden/>
    <w:unhideWhenUsed/>
    <w:rsid w:val="00EA7ABB"/>
    <w:rPr>
      <w:color w:val="605E5C"/>
      <w:shd w:val="clear" w:color="auto" w:fill="E1DFDD"/>
    </w:rPr>
  </w:style>
  <w:style w:type="paragraph" w:styleId="a9">
    <w:name w:val="Balloon Text"/>
    <w:basedOn w:val="a"/>
    <w:link w:val="Char2"/>
    <w:uiPriority w:val="99"/>
    <w:semiHidden/>
    <w:unhideWhenUsed/>
    <w:rsid w:val="0051391A"/>
    <w:rPr>
      <w:sz w:val="18"/>
      <w:szCs w:val="18"/>
    </w:rPr>
  </w:style>
  <w:style w:type="character" w:customStyle="1" w:styleId="Char2">
    <w:name w:val="批注框文本 Char"/>
    <w:basedOn w:val="a0"/>
    <w:link w:val="a9"/>
    <w:uiPriority w:val="99"/>
    <w:semiHidden/>
    <w:rsid w:val="0051391A"/>
    <w:rPr>
      <w:sz w:val="18"/>
      <w:szCs w:val="18"/>
    </w:rPr>
  </w:style>
  <w:style w:type="character" w:styleId="aa">
    <w:name w:val="Strong"/>
    <w:basedOn w:val="a0"/>
    <w:uiPriority w:val="22"/>
    <w:qFormat/>
    <w:rsid w:val="00C82595"/>
    <w:rPr>
      <w:b/>
      <w:bCs/>
    </w:rPr>
  </w:style>
  <w:style w:type="character" w:customStyle="1" w:styleId="1Char">
    <w:name w:val="标题 1 Char"/>
    <w:basedOn w:val="a0"/>
    <w:link w:val="1"/>
    <w:uiPriority w:val="9"/>
    <w:rsid w:val="004A0CBE"/>
    <w:rPr>
      <w:rFonts w:ascii="宋体" w:eastAsia="宋体" w:hAnsi="宋体" w:cs="宋体"/>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0DC"/>
    <w:pPr>
      <w:widowControl w:val="0"/>
      <w:jc w:val="both"/>
    </w:pPr>
  </w:style>
  <w:style w:type="paragraph" w:styleId="1">
    <w:name w:val="heading 1"/>
    <w:basedOn w:val="a"/>
    <w:link w:val="1Char"/>
    <w:uiPriority w:val="9"/>
    <w:qFormat/>
    <w:rsid w:val="004A0CBE"/>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150DC"/>
    <w:pPr>
      <w:tabs>
        <w:tab w:val="center" w:pos="4153"/>
        <w:tab w:val="right" w:pos="8306"/>
      </w:tabs>
      <w:snapToGrid w:val="0"/>
      <w:jc w:val="left"/>
    </w:pPr>
    <w:rPr>
      <w:sz w:val="18"/>
      <w:szCs w:val="18"/>
    </w:rPr>
  </w:style>
  <w:style w:type="character" w:customStyle="1" w:styleId="Char">
    <w:name w:val="页脚 Char"/>
    <w:basedOn w:val="a0"/>
    <w:link w:val="a3"/>
    <w:uiPriority w:val="99"/>
    <w:rsid w:val="004150DC"/>
    <w:rPr>
      <w:sz w:val="18"/>
      <w:szCs w:val="18"/>
    </w:rPr>
  </w:style>
  <w:style w:type="character" w:styleId="a4">
    <w:name w:val="page number"/>
    <w:basedOn w:val="a0"/>
    <w:rsid w:val="004150DC"/>
  </w:style>
  <w:style w:type="character" w:styleId="a5">
    <w:name w:val="Hyperlink"/>
    <w:basedOn w:val="a0"/>
    <w:rsid w:val="004150DC"/>
    <w:rPr>
      <w:color w:val="0000FF"/>
      <w:u w:val="single"/>
    </w:rPr>
  </w:style>
  <w:style w:type="paragraph" w:styleId="a6">
    <w:name w:val="header"/>
    <w:basedOn w:val="a"/>
    <w:link w:val="Char0"/>
    <w:uiPriority w:val="99"/>
    <w:unhideWhenUsed/>
    <w:rsid w:val="00F44A9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44A98"/>
    <w:rPr>
      <w:sz w:val="18"/>
      <w:szCs w:val="18"/>
    </w:rPr>
  </w:style>
  <w:style w:type="paragraph" w:styleId="a7">
    <w:name w:val="Date"/>
    <w:basedOn w:val="a"/>
    <w:next w:val="a"/>
    <w:link w:val="Char1"/>
    <w:uiPriority w:val="99"/>
    <w:semiHidden/>
    <w:unhideWhenUsed/>
    <w:rsid w:val="00255771"/>
    <w:pPr>
      <w:ind w:leftChars="2500" w:left="100"/>
    </w:pPr>
  </w:style>
  <w:style w:type="character" w:customStyle="1" w:styleId="Char1">
    <w:name w:val="日期 Char"/>
    <w:basedOn w:val="a0"/>
    <w:link w:val="a7"/>
    <w:uiPriority w:val="99"/>
    <w:semiHidden/>
    <w:rsid w:val="00255771"/>
  </w:style>
  <w:style w:type="paragraph" w:styleId="a8">
    <w:name w:val="List Paragraph"/>
    <w:basedOn w:val="a"/>
    <w:uiPriority w:val="34"/>
    <w:qFormat/>
    <w:rsid w:val="00467C34"/>
    <w:pPr>
      <w:ind w:firstLineChars="200" w:firstLine="420"/>
    </w:pPr>
  </w:style>
  <w:style w:type="character" w:customStyle="1" w:styleId="10">
    <w:name w:val="未处理的提及1"/>
    <w:basedOn w:val="a0"/>
    <w:uiPriority w:val="99"/>
    <w:semiHidden/>
    <w:unhideWhenUsed/>
    <w:rsid w:val="00EA7ABB"/>
    <w:rPr>
      <w:color w:val="605E5C"/>
      <w:shd w:val="clear" w:color="auto" w:fill="E1DFDD"/>
    </w:rPr>
  </w:style>
  <w:style w:type="paragraph" w:styleId="a9">
    <w:name w:val="Balloon Text"/>
    <w:basedOn w:val="a"/>
    <w:link w:val="Char2"/>
    <w:uiPriority w:val="99"/>
    <w:semiHidden/>
    <w:unhideWhenUsed/>
    <w:rsid w:val="0051391A"/>
    <w:rPr>
      <w:sz w:val="18"/>
      <w:szCs w:val="18"/>
    </w:rPr>
  </w:style>
  <w:style w:type="character" w:customStyle="1" w:styleId="Char2">
    <w:name w:val="批注框文本 Char"/>
    <w:basedOn w:val="a0"/>
    <w:link w:val="a9"/>
    <w:uiPriority w:val="99"/>
    <w:semiHidden/>
    <w:rsid w:val="0051391A"/>
    <w:rPr>
      <w:sz w:val="18"/>
      <w:szCs w:val="18"/>
    </w:rPr>
  </w:style>
  <w:style w:type="character" w:styleId="aa">
    <w:name w:val="Strong"/>
    <w:basedOn w:val="a0"/>
    <w:uiPriority w:val="22"/>
    <w:qFormat/>
    <w:rsid w:val="00C82595"/>
    <w:rPr>
      <w:b/>
      <w:bCs/>
    </w:rPr>
  </w:style>
  <w:style w:type="character" w:customStyle="1" w:styleId="1Char">
    <w:name w:val="标题 1 Char"/>
    <w:basedOn w:val="a0"/>
    <w:link w:val="1"/>
    <w:uiPriority w:val="9"/>
    <w:rsid w:val="004A0CBE"/>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2653">
      <w:bodyDiv w:val="1"/>
      <w:marLeft w:val="0"/>
      <w:marRight w:val="0"/>
      <w:marTop w:val="0"/>
      <w:marBottom w:val="0"/>
      <w:divBdr>
        <w:top w:val="none" w:sz="0" w:space="0" w:color="auto"/>
        <w:left w:val="none" w:sz="0" w:space="0" w:color="auto"/>
        <w:bottom w:val="none" w:sz="0" w:space="0" w:color="auto"/>
        <w:right w:val="none" w:sz="0" w:space="0" w:color="auto"/>
      </w:divBdr>
    </w:div>
    <w:div w:id="113445728">
      <w:bodyDiv w:val="1"/>
      <w:marLeft w:val="0"/>
      <w:marRight w:val="0"/>
      <w:marTop w:val="0"/>
      <w:marBottom w:val="0"/>
      <w:divBdr>
        <w:top w:val="none" w:sz="0" w:space="0" w:color="auto"/>
        <w:left w:val="none" w:sz="0" w:space="0" w:color="auto"/>
        <w:bottom w:val="none" w:sz="0" w:space="0" w:color="auto"/>
        <w:right w:val="none" w:sz="0" w:space="0" w:color="auto"/>
      </w:divBdr>
    </w:div>
    <w:div w:id="352341905">
      <w:bodyDiv w:val="1"/>
      <w:marLeft w:val="0"/>
      <w:marRight w:val="0"/>
      <w:marTop w:val="0"/>
      <w:marBottom w:val="0"/>
      <w:divBdr>
        <w:top w:val="none" w:sz="0" w:space="0" w:color="auto"/>
        <w:left w:val="none" w:sz="0" w:space="0" w:color="auto"/>
        <w:bottom w:val="none" w:sz="0" w:space="0" w:color="auto"/>
        <w:right w:val="none" w:sz="0" w:space="0" w:color="auto"/>
      </w:divBdr>
    </w:div>
    <w:div w:id="94446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eqing@wuxiph.co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zyb86052002@163.com"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david_99_cool@126.com"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1851</Words>
  <Characters>10557</Characters>
  <Application>Microsoft Office Word</Application>
  <DocSecurity>0</DocSecurity>
  <Lines>87</Lines>
  <Paragraphs>24</Paragraphs>
  <ScaleCrop>false</ScaleCrop>
  <Company>Microsoft</Company>
  <LinksUpToDate>false</LinksUpToDate>
  <CharactersWithSpaces>12384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佳琦 熊</dc:creator>
  <cp:lastModifiedBy>省药理学会</cp:lastModifiedBy>
  <cp:revision>2</cp:revision>
  <dcterms:created xsi:type="dcterms:W3CDTF">2020-12-14T06:43:00Z</dcterms:created>
  <dcterms:modified xsi:type="dcterms:W3CDTF">2020-12-14T06:43:00Z</dcterms:modified>
</cp:coreProperties>
</file>